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30B521" w14:textId="77777777" w:rsidR="009D533C" w:rsidRDefault="00000000" w:rsidP="000B2E9B">
      <w:pPr>
        <w:pStyle w:val="Tittel"/>
        <w:ind w:firstLine="0"/>
        <w:rPr>
          <w:color w:val="1767CE"/>
        </w:rPr>
      </w:pPr>
      <w:bookmarkStart w:id="0" w:name="_heading=h.x2hv6iplslbr" w:colFirst="0" w:colLast="0"/>
      <w:bookmarkEnd w:id="0"/>
      <w:r>
        <w:rPr>
          <w:noProof/>
          <w:color w:val="1767CE"/>
        </w:rPr>
        <mc:AlternateContent>
          <mc:Choice Requires="wps">
            <w:drawing>
              <wp:anchor distT="0" distB="1080135" distL="114300" distR="114300" simplePos="0" relativeHeight="251658240" behindDoc="0" locked="0" layoutInCell="1" hidden="0" allowOverlap="1" wp14:anchorId="3EA6D1B3" wp14:editId="56F56D89">
                <wp:simplePos x="0" y="0"/>
                <wp:positionH relativeFrom="page">
                  <wp:posOffset>737553</wp:posOffset>
                </wp:positionH>
                <wp:positionV relativeFrom="page">
                  <wp:posOffset>534988</wp:posOffset>
                </wp:positionV>
                <wp:extent cx="6305925" cy="6305925"/>
                <wp:effectExtent l="0" t="0" r="0" b="0"/>
                <wp:wrapTopAndBottom distT="0" distB="1080135"/>
                <wp:docPr id="2" name="Frihåndsform: figur 2"/>
                <wp:cNvGraphicFramePr/>
                <a:graphic xmlns:a="http://schemas.openxmlformats.org/drawingml/2006/main">
                  <a:graphicData uri="http://schemas.microsoft.com/office/word/2010/wordprocessingShape">
                    <wps:wsp>
                      <wps:cNvSpPr/>
                      <wps:spPr>
                        <a:xfrm>
                          <a:off x="2197800" y="631800"/>
                          <a:ext cx="6296400" cy="6296400"/>
                        </a:xfrm>
                        <a:custGeom>
                          <a:avLst/>
                          <a:gdLst/>
                          <a:ahLst/>
                          <a:cxnLst/>
                          <a:rect l="l" t="t" r="r" b="b"/>
                          <a:pathLst>
                            <a:path w="6296005" h="6296005" extrusionOk="0">
                              <a:moveTo>
                                <a:pt x="3148003" y="0"/>
                              </a:moveTo>
                              <a:lnTo>
                                <a:pt x="3148003" y="0"/>
                              </a:lnTo>
                              <a:cubicBezTo>
                                <a:pt x="1409379" y="0"/>
                                <a:pt x="0" y="1409379"/>
                                <a:pt x="0" y="3148003"/>
                              </a:cubicBezTo>
                              <a:lnTo>
                                <a:pt x="0" y="3148003"/>
                              </a:lnTo>
                              <a:cubicBezTo>
                                <a:pt x="0" y="4887136"/>
                                <a:pt x="1409379" y="6296005"/>
                                <a:pt x="3148003" y="6296005"/>
                              </a:cubicBezTo>
                              <a:cubicBezTo>
                                <a:pt x="4886627" y="6296005"/>
                                <a:pt x="6296005" y="4887136"/>
                                <a:pt x="6296005" y="3148003"/>
                              </a:cubicBezTo>
                              <a:lnTo>
                                <a:pt x="6296005" y="3148003"/>
                              </a:lnTo>
                              <a:cubicBezTo>
                                <a:pt x="6296005" y="1409379"/>
                                <a:pt x="4886499" y="0"/>
                                <a:pt x="3148003" y="0"/>
                              </a:cubicBezTo>
                            </a:path>
                          </a:pathLst>
                        </a:custGeom>
                        <a:solidFill>
                          <a:schemeClr val="accent2"/>
                        </a:solidFill>
                        <a:ln>
                          <a:noFill/>
                        </a:ln>
                      </wps:spPr>
                      <wps:txbx>
                        <w:txbxContent>
                          <w:p w14:paraId="4323B8E9" w14:textId="77777777" w:rsidR="009D533C" w:rsidRDefault="009D533C">
                            <w:pPr>
                              <w:spacing w:before="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EA6D1B3" id="Frihåndsform: figur 2" o:spid="_x0000_s1026" style="position:absolute;left:0;text-align:left;margin-left:58.1pt;margin-top:42.15pt;width:496.55pt;height:496.55pt;z-index:251658240;visibility:visible;mso-wrap-style:square;mso-wrap-distance-left:9pt;mso-wrap-distance-top:0;mso-wrap-distance-right:9pt;mso-wrap-distance-bottom:85.05pt;mso-position-horizontal:absolute;mso-position-horizontal-relative:page;mso-position-vertical:absolute;mso-position-vertical-relative:page;v-text-anchor:middle" coordsize="6296005,629600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" adj="-11796480,,5400" path="m3148003,r,c1409379,,,1409379,,3148003r,c,4887136,1409379,6296005,3148003,6296005v1738624,,3148002,-1408869,3148002,-3148002l6296005,3148003c6296005,1409379,4886499,,3148003,e" fillcolor="#2683c6 [3205]" stroked="f">
                <v:stroke joinstyle="miter"/>
                <v:formulas/>
                <v:path arrowok="t" o:extrusionok="f" o:connecttype="custom" textboxrect="0,0,6296005,6296005"/>
                <v:textbox inset="2.53958mm,2.53958mm,2.53958mm,2.53958mm">
                  <w:txbxContent>
                    <w:p w14:paraId="4323B8E9" w14:textId="77777777" w:rsidR="009D533C" w:rsidRDefault="009D533C">
                      <w:pPr>
                        <w:spacing w:before="0" w:line="240" w:lineRule="auto"/>
                        <w:textDirection w:val="btLr"/>
                      </w:pPr>
                    </w:p>
                  </w:txbxContent>
                </v:textbox>
                <w10:wrap type="topAndBottom" anchorx="page" anchory="page"/>
              </v:shape>
            </w:pict>
          </mc:Fallback>
        </mc:AlternateContent>
      </w:r>
      <w:r>
        <w:rPr>
          <w:color w:val="1767CE"/>
        </w:rPr>
        <w:t>Bilag 2 Spesifikasjon og prising</w:t>
      </w:r>
      <w:r>
        <w:rPr>
          <w:color w:val="1767CE"/>
        </w:rPr>
        <w:br/>
        <w:t>Rammeavtale NRK Tromsø håndverkstjenester</w:t>
      </w:r>
      <w:r>
        <w:rPr>
          <w:noProof/>
        </w:rPr>
        <mc:AlternateContent>
          <mc:Choice Requires="wpg">
            <w:drawing>
              <wp:anchor distT="0" distB="0" distL="0" distR="0" simplePos="0" relativeHeight="251659264" behindDoc="1" locked="0" layoutInCell="1" hidden="0" allowOverlap="1" wp14:anchorId="24A5E87A" wp14:editId="0BD45BC7">
                <wp:simplePos x="0" y="0"/>
                <wp:positionH relativeFrom="column">
                  <wp:posOffset>-900429</wp:posOffset>
                </wp:positionH>
                <wp:positionV relativeFrom="paragraph">
                  <wp:posOffset>-900429</wp:posOffset>
                </wp:positionV>
                <wp:extent cx="7560945" cy="9881841"/>
                <wp:effectExtent l="0" t="0" r="0" b="0"/>
                <wp:wrapNone/>
                <wp:docPr id="1" name="Gruppe 1"/>
                <wp:cNvGraphicFramePr/>
                <a:graphic xmlns:a="http://schemas.openxmlformats.org/drawingml/2006/main">
                  <a:graphicData uri="http://schemas.microsoft.com/office/word/2010/wordprocessingGroup">
                    <wpg:wgp>
                      <wpg:cNvGrpSpPr/>
                      <wpg:grpSpPr>
                        <a:xfrm>
                          <a:off x="0" y="0"/>
                          <a:ext cx="7560945" cy="9881841"/>
                          <a:chOff x="1565525" y="0"/>
                          <a:chExt cx="7560950" cy="7560000"/>
                        </a:xfrm>
                      </wpg:grpSpPr>
                      <wpg:grpSp>
                        <wpg:cNvPr id="1739368201" name="Gruppe 1739368201"/>
                        <wpg:cNvGrpSpPr/>
                        <wpg:grpSpPr>
                          <a:xfrm>
                            <a:off x="1565528" y="0"/>
                            <a:ext cx="7560945" cy="7560000"/>
                            <a:chOff x="0" y="542260"/>
                            <a:chExt cx="7560945" cy="9881841"/>
                          </a:xfrm>
                        </wpg:grpSpPr>
                        <wps:wsp>
                          <wps:cNvPr id="2085585750" name="Rektangel 2085585750"/>
                          <wps:cNvSpPr/>
                          <wps:spPr>
                            <a:xfrm>
                              <a:off x="0" y="542260"/>
                              <a:ext cx="7560925" cy="9881825"/>
                            </a:xfrm>
                            <a:prstGeom prst="rect">
                              <a:avLst/>
                            </a:prstGeom>
                            <a:noFill/>
                            <a:ln>
                              <a:noFill/>
                            </a:ln>
                          </wps:spPr>
                          <wps:txbx>
                            <w:txbxContent>
                              <w:p w14:paraId="72A8795E" w14:textId="77777777" w:rsidR="009D533C" w:rsidRDefault="009D533C">
                                <w:pPr>
                                  <w:spacing w:before="0" w:line="240" w:lineRule="auto"/>
                                  <w:textDirection w:val="btLr"/>
                                </w:pPr>
                              </w:p>
                            </w:txbxContent>
                          </wps:txbx>
                          <wps:bodyPr spcFirstLastPara="1" wrap="square" lIns="91425" tIns="91425" rIns="91425" bIns="91425" anchor="ctr" anchorCtr="0">
                            <a:noAutofit/>
                          </wps:bodyPr>
                        </wps:wsp>
                        <wps:wsp>
                          <wps:cNvPr id="224396592" name="Rektangel 224396592"/>
                          <wps:cNvSpPr/>
                          <wps:spPr>
                            <a:xfrm>
                              <a:off x="0" y="4384789"/>
                              <a:ext cx="7560945" cy="1923187"/>
                            </a:xfrm>
                            <a:prstGeom prst="rect">
                              <a:avLst/>
                            </a:prstGeom>
                            <a:solidFill>
                              <a:schemeClr val="lt1"/>
                            </a:solidFill>
                            <a:ln>
                              <a:noFill/>
                            </a:ln>
                          </wps:spPr>
                          <wps:txbx>
                            <w:txbxContent>
                              <w:p w14:paraId="276F91D7" w14:textId="77777777" w:rsidR="009D533C" w:rsidRDefault="009D533C">
                                <w:pPr>
                                  <w:spacing w:before="0" w:line="240" w:lineRule="auto"/>
                                  <w:textDirection w:val="btLr"/>
                                </w:pPr>
                              </w:p>
                            </w:txbxContent>
                          </wps:txbx>
                          <wps:bodyPr spcFirstLastPara="1" wrap="square" lIns="91425" tIns="91425" rIns="91425" bIns="91425" anchor="ctr" anchorCtr="0">
                            <a:noAutofit/>
                          </wps:bodyPr>
                        </wps:wsp>
                        <wps:wsp>
                          <wps:cNvPr id="1216568908" name="Frihåndsform: figur 1216568908"/>
                          <wps:cNvSpPr/>
                          <wps:spPr>
                            <a:xfrm>
                              <a:off x="563526" y="542260"/>
                              <a:ext cx="13970" cy="6296025"/>
                            </a:xfrm>
                            <a:custGeom>
                              <a:avLst/>
                              <a:gdLst/>
                              <a:ahLst/>
                              <a:cxnLst/>
                              <a:rect l="l" t="t" r="r" b="b"/>
                              <a:pathLst>
                                <a:path w="12726" h="6296004" extrusionOk="0">
                                  <a:moveTo>
                                    <a:pt x="0" y="6296005"/>
                                  </a:moveTo>
                                  <a:lnTo>
                                    <a:pt x="0" y="0"/>
                                  </a:lnTo>
                                </a:path>
                              </a:pathLst>
                            </a:custGeom>
                            <a:noFill/>
                            <a:ln w="25425" cap="flat" cmpd="sng">
                              <a:solidFill>
                                <a:schemeClr val="accent2"/>
                              </a:solidFill>
                              <a:prstDash val="solid"/>
                              <a:miter lim="8000"/>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6" name="Shape 6"/>
                            <pic:cNvPicPr preferRelativeResize="0"/>
                          </pic:nvPicPr>
                          <pic:blipFill rotWithShape="1">
                            <a:blip r:embed="rId8">
                              <a:alphaModFix/>
                            </a:blip>
                            <a:srcRect/>
                            <a:stretch/>
                          </pic:blipFill>
                          <pic:spPr>
                            <a:xfrm>
                              <a:off x="513685" y="10028496"/>
                              <a:ext cx="1047115" cy="395605"/>
                            </a:xfrm>
                            <a:prstGeom prst="rect">
                              <a:avLst/>
                            </a:prstGeom>
                            <a:noFill/>
                            <a:ln>
                              <a:noFill/>
                            </a:ln>
                          </pic:spPr>
                        </pic:pic>
                      </wpg:grpSp>
                    </wpg:wgp>
                  </a:graphicData>
                </a:graphic>
              </wp:anchor>
            </w:drawing>
          </mc:Choice>
          <mc:Fallback>
            <w:pict>
              <v:group w14:anchorId="24A5E87A" id="Gruppe 1" o:spid="_x0000_s1027" style="position:absolute;left:0;text-align:left;margin-left:-70.9pt;margin-top:-70.9pt;width:595.35pt;height:778.1pt;z-index:-251657216;mso-wrap-distance-left:0;mso-wrap-distance-right:0" coordorigin="15655" coordsize="75609,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">
                <v:group id="Gruppe 1739368201" o:spid="_x0000_s1028" style="position:absolute;left:15655;width:75609;height:75600" coordorigin=",5422" coordsize="75609,98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">
                  <v:rect id="Rektangel 2085585750" o:spid="_x0000_s1029" style="position:absolute;top:5422;width:75609;height:98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" filled="f" stroked="f">
                    <v:textbox inset="2.53958mm,2.53958mm,2.53958mm,2.53958mm">
                      <w:txbxContent>
                        <w:p w14:paraId="72A8795E" w14:textId="77777777" w:rsidR="009D533C" w:rsidRDefault="009D533C">
                          <w:pPr>
                            <w:spacing w:before="0" w:line="240" w:lineRule="auto"/>
                            <w:textDirection w:val="btLr"/>
                          </w:pPr>
                        </w:p>
                      </w:txbxContent>
                    </v:textbox>
                  </v:rect>
                  <v:rect id="Rektangel 224396592" o:spid="_x0000_s1030" style="position:absolute;top:43847;width:75609;height:19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" fillcolor="white [3201]" stroked="f">
                    <v:textbox inset="2.53958mm,2.53958mm,2.53958mm,2.53958mm">
                      <w:txbxContent>
                        <w:p w14:paraId="276F91D7" w14:textId="77777777" w:rsidR="009D533C" w:rsidRDefault="009D533C">
                          <w:pPr>
                            <w:spacing w:before="0" w:line="240" w:lineRule="auto"/>
                            <w:textDirection w:val="btLr"/>
                          </w:pPr>
                        </w:p>
                      </w:txbxContent>
                    </v:textbox>
                  </v:rect>
                  <v:shape id="Frihåndsform: figur 1216568908" o:spid="_x0000_s1031" style="position:absolute;left:5635;top:5422;width:139;height:62960;visibility:visible;mso-wrap-style:square;v-text-anchor:middle" coordsize="12726,6296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" path="m,6296005l,e" filled="f" strokecolor="#2683c6 [3205]" strokeweight=".70625mm">
                    <v:stroke startarrowwidth="narrow" startarrowlength="short" endarrowwidth="narrow" endarrowlength="short" miterlimit="5243f" joinstyle="miter"/>
                    <v:path arrowok="t" o:extrusionok="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2" type="#_x0000_t75" style="position:absolute;left:5136;top:100284;width:10472;height:395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">
                    <v:imagedata r:id="rId9" o:title=""/>
                  </v:shape>
                </v:group>
              </v:group>
            </w:pict>
          </mc:Fallback>
        </mc:AlternateContent>
      </w:r>
    </w:p>
    <w:p w14:paraId="2AA17D52" w14:textId="77777777" w:rsidR="009D533C" w:rsidRDefault="00000000" w:rsidP="000B2E9B">
      <w:pPr>
        <w:pStyle w:val="Undertittel"/>
        <w:ind w:firstLine="0"/>
        <w:rPr>
          <w:color w:val="1767CE"/>
          <w:highlight w:val="yellow"/>
        </w:rPr>
      </w:pPr>
      <w:r>
        <w:rPr>
          <w:color w:val="1767CE"/>
        </w:rPr>
        <w:t>NRK 2026/556</w:t>
      </w:r>
    </w:p>
    <w:p w14:paraId="10516D76" w14:textId="77777777" w:rsidR="009D533C" w:rsidRDefault="00000000">
      <w:pPr>
        <w:rPr>
          <w:rFonts w:ascii="NRK Sans Medium" w:eastAsia="NRK Sans Medium" w:hAnsi="NRK Sans Medium" w:cs="NRK Sans Medium"/>
          <w:sz w:val="28"/>
          <w:szCs w:val="28"/>
        </w:rPr>
      </w:pPr>
      <w:r>
        <w:br w:type="page"/>
      </w:r>
    </w:p>
    <w:p w14:paraId="1EE103F6" w14:textId="77777777" w:rsidR="009D533C" w:rsidRDefault="00000000">
      <w:pPr>
        <w:keepNext/>
        <w:keepLines/>
        <w:pBdr>
          <w:top w:val="nil"/>
          <w:left w:val="nil"/>
          <w:bottom w:val="nil"/>
          <w:right w:val="nil"/>
          <w:between w:val="nil"/>
        </w:pBdr>
        <w:spacing w:before="0" w:after="280" w:line="240" w:lineRule="auto"/>
        <w:ind w:left="432" w:hanging="432"/>
        <w:rPr>
          <w:sz w:val="40"/>
          <w:szCs w:val="40"/>
        </w:rPr>
      </w:pPr>
      <w:r>
        <w:rPr>
          <w:sz w:val="40"/>
          <w:szCs w:val="40"/>
        </w:rPr>
        <w:lastRenderedPageBreak/>
        <w:t>Innhold</w:t>
      </w:r>
    </w:p>
    <w:sdt>
      <w:sdtPr>
        <w:id w:val="743691923"/>
        <w:docPartObj>
          <w:docPartGallery w:val="Table of Contents"/>
          <w:docPartUnique/>
        </w:docPartObj>
      </w:sdtPr>
      <w:sdtContent>
        <w:p w14:paraId="3961C1C5" w14:textId="77777777" w:rsidR="009D533C" w:rsidRDefault="00000000">
          <w:pPr>
            <w:widowControl w:val="0"/>
            <w:tabs>
              <w:tab w:val="right" w:pos="12000"/>
            </w:tabs>
            <w:spacing w:before="60" w:line="240" w:lineRule="auto"/>
            <w:rPr>
              <w:rFonts w:ascii="Arial" w:eastAsia="Arial" w:hAnsi="Arial" w:cs="Arial"/>
              <w:b/>
              <w:bCs/>
              <w:color w:val="000000"/>
              <w:sz w:val="22"/>
              <w:szCs w:val="22"/>
            </w:rPr>
          </w:pPr>
          <w:r>
            <w:fldChar w:fldCharType="begin"/>
          </w:r>
          <w:r>
            <w:instrText xml:space="preserve"> TOC \h \u \z \t "Heading 1,1,Heading 2,2,Heading 3,3,"</w:instrText>
          </w:r>
          <w:r>
            <w:fldChar w:fldCharType="separate"/>
          </w:r>
          <w:hyperlink w:anchor="_heading=h.1hk28tnhvx3">
            <w:r>
              <w:t>1 OM DETTE DOKUMENTET</w:t>
            </w:r>
            <w:r>
              <w:tab/>
              <w:t>2</w:t>
            </w:r>
          </w:hyperlink>
        </w:p>
        <w:p w14:paraId="76536E64" w14:textId="77777777" w:rsidR="009D533C" w:rsidRDefault="00000000">
          <w:pPr>
            <w:widowControl w:val="0"/>
            <w:tabs>
              <w:tab w:val="right" w:pos="12000"/>
            </w:tabs>
            <w:spacing w:before="60" w:line="240" w:lineRule="auto"/>
            <w:rPr>
              <w:rFonts w:ascii="Arial" w:eastAsia="Arial" w:hAnsi="Arial" w:cs="Arial"/>
              <w:b/>
              <w:bCs/>
              <w:color w:val="000000"/>
              <w:sz w:val="22"/>
              <w:szCs w:val="22"/>
            </w:rPr>
          </w:pPr>
          <w:hyperlink w:anchor="_heading=h.odhdkvbnxrk6">
            <w:r>
              <w:t>2 BEHOVSBESKRIVELSE</w:t>
            </w:r>
            <w:r>
              <w:tab/>
              <w:t>2</w:t>
            </w:r>
          </w:hyperlink>
        </w:p>
        <w:p w14:paraId="79BEEBA2"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9zgiormk5jga">
            <w:r>
              <w:t>2.1 Generelt</w:t>
            </w:r>
            <w:r>
              <w:tab/>
              <w:t>2</w:t>
            </w:r>
          </w:hyperlink>
        </w:p>
        <w:p w14:paraId="2C62A90D"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6se3zcm2exx1">
            <w:r>
              <w:t>2.2 Garderobe/Dusj/Toaletter/Lager/Brakke</w:t>
            </w:r>
            <w:r>
              <w:tab/>
              <w:t>3</w:t>
            </w:r>
          </w:hyperlink>
        </w:p>
        <w:p w14:paraId="5FFC33A8"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by8fxrxr2ens">
            <w:r>
              <w:t>2.3 Spisepauser</w:t>
            </w:r>
            <w:r>
              <w:tab/>
              <w:t>3</w:t>
            </w:r>
          </w:hyperlink>
        </w:p>
        <w:p w14:paraId="6956AF5C"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u2jm195b43ju">
            <w:r>
              <w:t>2.4 Rydding</w:t>
            </w:r>
            <w:r>
              <w:tab/>
              <w:t>3</w:t>
            </w:r>
          </w:hyperlink>
        </w:p>
        <w:p w14:paraId="3D925BE0"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d62vtun1kwfg">
            <w:r>
              <w:t>2.5 Tillatelser/godkjenninger og krav til utførelse</w:t>
            </w:r>
            <w:r>
              <w:tab/>
              <w:t>3</w:t>
            </w:r>
          </w:hyperlink>
        </w:p>
        <w:p w14:paraId="32DB7917"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dl5my7ux86q9">
            <w:r>
              <w:t>2.6 Møter</w:t>
            </w:r>
            <w:r>
              <w:tab/>
              <w:t>3</w:t>
            </w:r>
          </w:hyperlink>
        </w:p>
        <w:p w14:paraId="28C14398" w14:textId="77777777" w:rsidR="009D533C" w:rsidRDefault="00000000">
          <w:pPr>
            <w:widowControl w:val="0"/>
            <w:tabs>
              <w:tab w:val="right" w:pos="12000"/>
            </w:tabs>
            <w:spacing w:before="60" w:line="240" w:lineRule="auto"/>
            <w:rPr>
              <w:rFonts w:ascii="Arial" w:eastAsia="Arial" w:hAnsi="Arial" w:cs="Arial"/>
              <w:b/>
              <w:bCs/>
              <w:color w:val="000000"/>
              <w:sz w:val="22"/>
              <w:szCs w:val="22"/>
            </w:rPr>
          </w:pPr>
          <w:hyperlink w:anchor="_heading=h.15v1er80kjrs">
            <w:r>
              <w:t>3 TILBUDT PERSONELL</w:t>
            </w:r>
            <w:r>
              <w:tab/>
              <w:t>4</w:t>
            </w:r>
          </w:hyperlink>
        </w:p>
        <w:p w14:paraId="194AE8B3"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poawxsvs8jbj">
            <w:r>
              <w:t>3.1 Generelt</w:t>
            </w:r>
            <w:r>
              <w:tab/>
              <w:t>4</w:t>
            </w:r>
          </w:hyperlink>
        </w:p>
        <w:p w14:paraId="69CDE3A1"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nfm1mx3zujp4">
            <w:r>
              <w:t>3.2 Kontaktpersoner på avtaleansvarlig hos NRK/leverandør</w:t>
            </w:r>
            <w:r>
              <w:tab/>
              <w:t>4</w:t>
            </w:r>
          </w:hyperlink>
        </w:p>
        <w:p w14:paraId="1AA29811"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l4w7o2z2sjox">
            <w:r>
              <w:t>3.3 Tilbudte nøkkelpersoner</w:t>
            </w:r>
            <w:r>
              <w:tab/>
              <w:t>5</w:t>
            </w:r>
          </w:hyperlink>
        </w:p>
        <w:p w14:paraId="6AB09253"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pcl7e9rqgenf">
            <w:r>
              <w:t>3.4 Underleverandører</w:t>
            </w:r>
            <w:r>
              <w:tab/>
              <w:t>6</w:t>
            </w:r>
          </w:hyperlink>
        </w:p>
        <w:p w14:paraId="12EA654E" w14:textId="77777777" w:rsidR="009D533C" w:rsidRDefault="00000000">
          <w:pPr>
            <w:widowControl w:val="0"/>
            <w:tabs>
              <w:tab w:val="right" w:pos="12000"/>
            </w:tabs>
            <w:spacing w:before="60" w:line="240" w:lineRule="auto"/>
            <w:rPr>
              <w:rFonts w:ascii="Arial" w:eastAsia="Arial" w:hAnsi="Arial" w:cs="Arial"/>
              <w:b/>
              <w:bCs/>
              <w:color w:val="000000"/>
              <w:sz w:val="22"/>
              <w:szCs w:val="22"/>
            </w:rPr>
          </w:pPr>
          <w:hyperlink w:anchor="_heading=h.w1s6g6kvsd0f">
            <w:r>
              <w:t>4 RESPONSTID</w:t>
            </w:r>
            <w:r>
              <w:tab/>
              <w:t>6</w:t>
            </w:r>
          </w:hyperlink>
        </w:p>
        <w:p w14:paraId="453D0B12" w14:textId="77777777" w:rsidR="009D533C" w:rsidRDefault="00000000">
          <w:pPr>
            <w:widowControl w:val="0"/>
            <w:tabs>
              <w:tab w:val="right" w:pos="12000"/>
            </w:tabs>
            <w:spacing w:before="60" w:line="240" w:lineRule="auto"/>
            <w:rPr>
              <w:rFonts w:ascii="Arial" w:eastAsia="Arial" w:hAnsi="Arial" w:cs="Arial"/>
              <w:b/>
              <w:bCs/>
              <w:color w:val="000000"/>
              <w:sz w:val="22"/>
              <w:szCs w:val="22"/>
            </w:rPr>
          </w:pPr>
          <w:hyperlink w:anchor="_heading=h.jw0hgs1hifsk">
            <w:r>
              <w:t>5 PRISVILKÅR</w:t>
            </w:r>
            <w:r>
              <w:tab/>
              <w:t>7</w:t>
            </w:r>
          </w:hyperlink>
        </w:p>
        <w:p w14:paraId="51DE920C"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wufg76vflmcz">
            <w:r>
              <w:t>5.1 Generelt</w:t>
            </w:r>
            <w:r>
              <w:tab/>
              <w:t>7</w:t>
            </w:r>
          </w:hyperlink>
        </w:p>
        <w:p w14:paraId="6295AE66"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4yf05uoy02od">
            <w:r>
              <w:t>5.2 Timepriser</w:t>
            </w:r>
            <w:r>
              <w:tab/>
              <w:t>7</w:t>
            </w:r>
          </w:hyperlink>
        </w:p>
        <w:p w14:paraId="2350694E"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35x6a3c8io99">
            <w:r>
              <w:t>5.3 Påslagsprosenter</w:t>
            </w:r>
            <w:r>
              <w:tab/>
              <w:t>8</w:t>
            </w:r>
          </w:hyperlink>
        </w:p>
        <w:p w14:paraId="5EE49E8A"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popisf14npft">
            <w:r>
              <w:t>5.4 Reiser</w:t>
            </w:r>
            <w:r>
              <w:tab/>
              <w:t>8</w:t>
            </w:r>
          </w:hyperlink>
        </w:p>
        <w:p w14:paraId="03A2FFBC"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slrw1okoyrro">
            <w:r>
              <w:t>5.5 Prisregulering</w:t>
            </w:r>
            <w:r>
              <w:tab/>
              <w:t>8</w:t>
            </w:r>
          </w:hyperlink>
        </w:p>
        <w:p w14:paraId="1F397C7B" w14:textId="77777777" w:rsidR="009D533C" w:rsidRDefault="00000000">
          <w:pPr>
            <w:widowControl w:val="0"/>
            <w:tabs>
              <w:tab w:val="right" w:pos="12000"/>
            </w:tabs>
            <w:spacing w:before="60" w:line="240" w:lineRule="auto"/>
            <w:rPr>
              <w:rFonts w:ascii="Arial" w:eastAsia="Arial" w:hAnsi="Arial" w:cs="Arial"/>
              <w:b/>
              <w:bCs/>
              <w:color w:val="000000"/>
              <w:sz w:val="22"/>
              <w:szCs w:val="22"/>
            </w:rPr>
          </w:pPr>
          <w:hyperlink w:anchor="_heading=h.ebiilryzfzwj">
            <w:r>
              <w:t>6 PRISSKJEMA FOR UTFYLLING</w:t>
            </w:r>
            <w:r>
              <w:tab/>
              <w:t>9</w:t>
            </w:r>
          </w:hyperlink>
        </w:p>
        <w:p w14:paraId="7B694276"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l94i5a25xnwx">
            <w:r>
              <w:t>6.1 Timepriser</w:t>
            </w:r>
            <w:r>
              <w:tab/>
              <w:t>9</w:t>
            </w:r>
          </w:hyperlink>
        </w:p>
        <w:p w14:paraId="1027A986" w14:textId="77777777" w:rsidR="009D533C" w:rsidRDefault="00000000">
          <w:pPr>
            <w:widowControl w:val="0"/>
            <w:tabs>
              <w:tab w:val="right" w:pos="12000"/>
            </w:tabs>
            <w:spacing w:before="60" w:line="240" w:lineRule="auto"/>
            <w:ind w:left="360"/>
            <w:rPr>
              <w:rFonts w:ascii="Arial" w:eastAsia="Arial" w:hAnsi="Arial" w:cs="Arial"/>
              <w:color w:val="000000"/>
              <w:sz w:val="22"/>
              <w:szCs w:val="22"/>
            </w:rPr>
          </w:pPr>
          <w:hyperlink w:anchor="_heading=h.e839o5g03rwo">
            <w:r>
              <w:t>6.2 Påslagsprosenter</w:t>
            </w:r>
            <w:r>
              <w:tab/>
              <w:t>10</w:t>
            </w:r>
          </w:hyperlink>
          <w:r>
            <w:fldChar w:fldCharType="end"/>
          </w:r>
        </w:p>
      </w:sdtContent>
    </w:sdt>
    <w:p w14:paraId="5C9F2882" w14:textId="77777777" w:rsidR="009D533C" w:rsidRDefault="009D533C">
      <w:pPr>
        <w:spacing w:before="0" w:line="240" w:lineRule="auto"/>
        <w:rPr>
          <w:sz w:val="40"/>
          <w:szCs w:val="40"/>
        </w:rPr>
      </w:pPr>
    </w:p>
    <w:p w14:paraId="60E1F138" w14:textId="77777777" w:rsidR="009D533C" w:rsidRDefault="00000000">
      <w:pPr>
        <w:spacing w:before="0" w:line="240" w:lineRule="auto"/>
        <w:rPr>
          <w:sz w:val="40"/>
          <w:szCs w:val="40"/>
        </w:rPr>
      </w:pPr>
      <w:r>
        <w:br w:type="page"/>
      </w:r>
    </w:p>
    <w:p w14:paraId="56EFE40F" w14:textId="77777777" w:rsidR="009D533C" w:rsidRDefault="00000000">
      <w:pPr>
        <w:pStyle w:val="Overskrift1"/>
        <w:numPr>
          <w:ilvl w:val="0"/>
          <w:numId w:val="2"/>
        </w:numPr>
      </w:pPr>
      <w:bookmarkStart w:id="1" w:name="_heading=h.1hk28tnhvx3" w:colFirst="0" w:colLast="0"/>
      <w:bookmarkEnd w:id="1"/>
      <w:r>
        <w:lastRenderedPageBreak/>
        <w:t>OM DETTE DOKUMENTET</w:t>
      </w:r>
    </w:p>
    <w:p w14:paraId="4C0CF0CF" w14:textId="77777777" w:rsidR="009D533C" w:rsidRDefault="00000000">
      <w:pPr>
        <w:spacing w:before="240" w:after="240"/>
      </w:pPr>
      <w:r>
        <w:t xml:space="preserve">Dokumentet omfatter NRKs spesifikasjon og prising for denne anskaffelsen. Leverandøren bør sette seg godt inn i de krav til ytelser som fremkommer her, og prise sine tjenester på bakgrunn av dette. </w:t>
      </w:r>
    </w:p>
    <w:p w14:paraId="277F1B7A" w14:textId="77777777" w:rsidR="009D533C" w:rsidRDefault="00000000">
      <w:pPr>
        <w:spacing w:before="240" w:after="240"/>
      </w:pPr>
      <w:r>
        <w:t xml:space="preserve">I dette dokumentet brukes begrepene NRK, leverandør og underleverandør. Siden eksterne bransjestandarder (som f.eks. NS 8405) og anskaffelsesprosessen opererer med andre etablerte ord for de samme rollene, presiseres det at NRK tilsvarer oppdragsgiver/byggherre, leverandør tilsvarer tilbyder/entreprenør, og underleverandør tilsvarer underentreprenør. </w:t>
      </w:r>
    </w:p>
    <w:p w14:paraId="524DEED6" w14:textId="77777777" w:rsidR="009D533C" w:rsidRDefault="00000000">
      <w:pPr>
        <w:spacing w:before="240" w:after="240"/>
      </w:pPr>
      <w:r>
        <w:rPr>
          <w:b/>
          <w:bCs/>
          <w:i/>
          <w:iCs/>
          <w:color w:val="1767CE"/>
          <w:u w:val="single"/>
        </w:rPr>
        <w:t>Bilag 2 Spesifikasjon og prising</w:t>
      </w:r>
      <w:r>
        <w:rPr>
          <w:b/>
          <w:bCs/>
          <w:u w:val="single"/>
        </w:rPr>
        <w:t xml:space="preserve"> returneres som en del av leverandørens tilbud og leverandørens besvarelse vil inngå i evalueringen</w:t>
      </w:r>
      <w:r>
        <w:t xml:space="preserve">. Det henvises </w:t>
      </w:r>
      <w:proofErr w:type="gramStart"/>
      <w:r>
        <w:t>for øvrig</w:t>
      </w:r>
      <w:proofErr w:type="gramEnd"/>
      <w:r>
        <w:t xml:space="preserve"> til kap. 9 “Tildelingskriterier og evaluering" i Konkurransebeskrivelsen.</w:t>
      </w:r>
    </w:p>
    <w:p w14:paraId="12D06794" w14:textId="77777777" w:rsidR="009D533C" w:rsidRDefault="00000000">
      <w:pPr>
        <w:spacing w:before="240" w:after="240"/>
      </w:pPr>
      <w:r>
        <w:t xml:space="preserve">Besvarelser skal skrives direkte under det punktet de gjelder, i feltet uthevet med blå tekst: </w:t>
      </w:r>
      <w:r>
        <w:rPr>
          <w:i/>
          <w:iCs/>
          <w:color w:val="114D9A"/>
        </w:rPr>
        <w:t>&lt;Leverandørens besvarelse&gt;</w:t>
      </w:r>
      <w:r>
        <w:t xml:space="preserve">. </w:t>
      </w:r>
    </w:p>
    <w:p w14:paraId="60225874" w14:textId="77777777" w:rsidR="009D533C" w:rsidRDefault="009D533C">
      <w:pPr>
        <w:rPr>
          <w:i/>
          <w:iCs/>
          <w:color w:val="114D9A"/>
        </w:rPr>
      </w:pPr>
    </w:p>
    <w:p w14:paraId="20A8431E" w14:textId="77777777" w:rsidR="009D533C" w:rsidRDefault="009D533C">
      <w:pPr>
        <w:rPr>
          <w:i/>
          <w:iCs/>
          <w:color w:val="114D9A"/>
        </w:rPr>
      </w:pPr>
    </w:p>
    <w:p w14:paraId="72239BBB" w14:textId="77777777" w:rsidR="009D533C" w:rsidRDefault="00000000">
      <w:pPr>
        <w:pStyle w:val="Overskrift1"/>
        <w:numPr>
          <w:ilvl w:val="0"/>
          <w:numId w:val="2"/>
        </w:numPr>
      </w:pPr>
      <w:bookmarkStart w:id="2" w:name="_heading=h.odhdkvbnxrk6" w:colFirst="0" w:colLast="0"/>
      <w:bookmarkEnd w:id="2"/>
      <w:r>
        <w:t>BEHOVSBESKRIVELSE</w:t>
      </w:r>
    </w:p>
    <w:p w14:paraId="5B1A39DC" w14:textId="77777777" w:rsidR="009D533C" w:rsidRDefault="00000000">
      <w:pPr>
        <w:pStyle w:val="Overskrift2"/>
        <w:numPr>
          <w:ilvl w:val="1"/>
          <w:numId w:val="2"/>
        </w:numPr>
      </w:pPr>
      <w:bookmarkStart w:id="3" w:name="_heading=h.9zgiormk5jga" w:colFirst="0" w:colLast="0"/>
      <w:bookmarkEnd w:id="3"/>
      <w:r>
        <w:t>Generelt</w:t>
      </w:r>
    </w:p>
    <w:p w14:paraId="182AA08A" w14:textId="77777777" w:rsidR="009D533C" w:rsidRDefault="00000000">
      <w:r>
        <w:t>Rammeavtalen omfatter håndverkstjenester med hovedvekt på bygningsmessige arbeider knyttet til vedlikehold, mindre ombygginger og eventuelle enkeltstående prosjekter ved NRKs distriktskontor i Tromsø. Arbeidene vil primært utføres i studioer, kontrollrom, tekniske rom, redaksjonslokaler og fellesområder.</w:t>
      </w:r>
    </w:p>
    <w:p w14:paraId="365D8C06" w14:textId="77777777" w:rsidR="009D533C" w:rsidRDefault="009D533C"/>
    <w:p w14:paraId="3DD19D5E" w14:textId="77777777" w:rsidR="009D533C" w:rsidRDefault="00000000">
      <w:pPr>
        <w:pBdr>
          <w:top w:val="nil"/>
          <w:left w:val="nil"/>
          <w:bottom w:val="nil"/>
          <w:right w:val="nil"/>
          <w:between w:val="nil"/>
        </w:pBdr>
        <w:spacing w:before="0"/>
      </w:pPr>
      <w:r>
        <w:t xml:space="preserve">Avtalen skal primært dekke følgende fagområder: </w:t>
      </w:r>
    </w:p>
    <w:p w14:paraId="2D8EFB29" w14:textId="77777777" w:rsidR="009D533C" w:rsidRDefault="00000000">
      <w:pPr>
        <w:numPr>
          <w:ilvl w:val="0"/>
          <w:numId w:val="5"/>
        </w:numPr>
        <w:pBdr>
          <w:top w:val="nil"/>
          <w:left w:val="nil"/>
          <w:bottom w:val="nil"/>
          <w:right w:val="nil"/>
          <w:between w:val="nil"/>
        </w:pBdr>
        <w:spacing w:before="0"/>
        <w:rPr>
          <w:b/>
          <w:bCs/>
        </w:rPr>
      </w:pPr>
      <w:r>
        <w:rPr>
          <w:b/>
          <w:bCs/>
        </w:rPr>
        <w:t xml:space="preserve">Tømrer- og snekkerarbeider </w:t>
      </w:r>
    </w:p>
    <w:p w14:paraId="61462FD4" w14:textId="77777777" w:rsidR="009D533C" w:rsidRDefault="00000000">
      <w:pPr>
        <w:numPr>
          <w:ilvl w:val="0"/>
          <w:numId w:val="5"/>
        </w:numPr>
        <w:pBdr>
          <w:top w:val="nil"/>
          <w:left w:val="nil"/>
          <w:bottom w:val="nil"/>
          <w:right w:val="nil"/>
          <w:between w:val="nil"/>
        </w:pBdr>
        <w:spacing w:before="0"/>
        <w:rPr>
          <w:b/>
          <w:bCs/>
        </w:rPr>
      </w:pPr>
      <w:r>
        <w:rPr>
          <w:b/>
          <w:bCs/>
        </w:rPr>
        <w:t xml:space="preserve">Murer- og flisleggerarbeider </w:t>
      </w:r>
    </w:p>
    <w:p w14:paraId="5CA5D359" w14:textId="77777777" w:rsidR="009D533C" w:rsidRDefault="00000000">
      <w:pPr>
        <w:numPr>
          <w:ilvl w:val="0"/>
          <w:numId w:val="5"/>
        </w:numPr>
        <w:pBdr>
          <w:top w:val="nil"/>
          <w:left w:val="nil"/>
          <w:bottom w:val="nil"/>
          <w:right w:val="nil"/>
          <w:between w:val="nil"/>
        </w:pBdr>
        <w:spacing w:before="0"/>
        <w:rPr>
          <w:b/>
          <w:bCs/>
        </w:rPr>
      </w:pPr>
      <w:r>
        <w:rPr>
          <w:b/>
          <w:bCs/>
        </w:rPr>
        <w:t xml:space="preserve">Maler-, tapetserer og gulvleggerarbeider </w:t>
      </w:r>
    </w:p>
    <w:p w14:paraId="60A9D66C" w14:textId="77777777" w:rsidR="009D533C" w:rsidRDefault="009D533C"/>
    <w:p w14:paraId="6E93C5F2" w14:textId="77777777" w:rsidR="009D533C" w:rsidRDefault="00000000">
      <w:r>
        <w:rPr>
          <w:b/>
          <w:bCs/>
          <w:color w:val="000000"/>
        </w:rPr>
        <w:t xml:space="preserve">Andre fagområder: </w:t>
      </w:r>
      <w:r>
        <w:t xml:space="preserve">I tilknytning til enkelte oppdrag </w:t>
      </w:r>
      <w:r>
        <w:rPr>
          <w:u w:val="single"/>
        </w:rPr>
        <w:t>kan</w:t>
      </w:r>
      <w:r>
        <w:t xml:space="preserve"> det være aktuelt å inkludere andre relevante håndverksfag (f.eks. elektro, rørlegger eller lignende) dersom prosjektets art krever det. Disse arbeidene vil enten utføres ved bruk av leverandørens underleverandører eller i samarbeid med NRKs til enhver tid gjeldende rammeavtaleleverandører. Valg av modell avklares av </w:t>
      </w:r>
      <w:proofErr w:type="gramStart"/>
      <w:r>
        <w:t>NRK  i</w:t>
      </w:r>
      <w:proofErr w:type="gramEnd"/>
      <w:r>
        <w:t xml:space="preserve"> hvert enkelt tilfelle basert på det spesifikke prosjektets behov. </w:t>
      </w:r>
      <w:r>
        <w:rPr>
          <w:b/>
          <w:bCs/>
        </w:rPr>
        <w:t xml:space="preserve"> </w:t>
      </w:r>
      <w:r>
        <w:t xml:space="preserve">Leverandøren plikter å samarbeide og koordinere grensesnitt mot eventuelle andre avtaleleverandører utpekt av NRK. </w:t>
      </w:r>
    </w:p>
    <w:p w14:paraId="361DD784" w14:textId="77777777" w:rsidR="009D533C" w:rsidRDefault="00000000">
      <w:pPr>
        <w:spacing w:before="240" w:after="240"/>
      </w:pPr>
      <w:r>
        <w:rPr>
          <w:b/>
          <w:bCs/>
        </w:rPr>
        <w:t>Drift og koordinering:</w:t>
      </w:r>
      <w:r>
        <w:t xml:space="preserve"> NRK Tromsø er en medievirksomhet i kontinuerlig drift. Arbeidene må til enhver tid koordineres med virksomheten og tilpasses løpende produksjon og sendeskjema. Det må </w:t>
      </w:r>
      <w:proofErr w:type="gramStart"/>
      <w:r>
        <w:t>påregnes</w:t>
      </w:r>
      <w:proofErr w:type="gramEnd"/>
      <w:r>
        <w:t xml:space="preserve"> særskilte hensyn til støy, støv og logistikk i og rundt tekniske arealer og studioer.</w:t>
      </w:r>
    </w:p>
    <w:p w14:paraId="31E1AD82" w14:textId="77777777" w:rsidR="009D533C" w:rsidRDefault="00000000">
      <w:pPr>
        <w:spacing w:before="240" w:after="240"/>
      </w:pPr>
      <w:r>
        <w:rPr>
          <w:b/>
          <w:bCs/>
        </w:rPr>
        <w:t>Forbehold om egne konkurranseutsettinger:</w:t>
      </w:r>
      <w:r>
        <w:t xml:space="preserve"> NRK tar forbehold om at større og/eller komplekse prosjekter kan bli gjenstand for egen konkurranseutsetting. Rammeavtalen innebærer </w:t>
      </w:r>
      <w:proofErr w:type="gramStart"/>
      <w:r>
        <w:t>således</w:t>
      </w:r>
      <w:proofErr w:type="gramEnd"/>
      <w:r>
        <w:t xml:space="preserve"> ingen kjøpsplikt eller eksklusivitet for slike prosjekter.</w:t>
      </w:r>
    </w:p>
    <w:p w14:paraId="39CA23CD" w14:textId="77777777" w:rsidR="009D533C" w:rsidRDefault="00000000">
      <w:pPr>
        <w:pStyle w:val="Overskrift2"/>
        <w:numPr>
          <w:ilvl w:val="1"/>
          <w:numId w:val="2"/>
        </w:numPr>
      </w:pPr>
      <w:bookmarkStart w:id="4" w:name="_heading=h.6se3zcm2exx1" w:colFirst="0" w:colLast="0"/>
      <w:bookmarkEnd w:id="4"/>
      <w:r>
        <w:lastRenderedPageBreak/>
        <w:t>Garderobe/Dusj/Toaletter/Lager/Brakke</w:t>
      </w:r>
    </w:p>
    <w:p w14:paraId="1ACC4591" w14:textId="77777777" w:rsidR="009D533C" w:rsidRDefault="00000000">
      <w:bookmarkStart w:id="5" w:name="_heading=h.si2bmzewxooz" w:colFirst="0" w:colLast="0"/>
      <w:bookmarkEnd w:id="5"/>
      <w:r>
        <w:t>NRK har ikke skifte- og dusjmuligheter for leverandører. Toaletter kan brukes, dersom ikke annet er avtalt i oppdraget/prosjektet. I de fleste tilfeller kan det stilles mindre lokaler til mellomlagring av materiell og utstyr. Eventuelt behov for brakker avtales særskilt.</w:t>
      </w:r>
    </w:p>
    <w:p w14:paraId="29959A34" w14:textId="77777777" w:rsidR="009D533C" w:rsidRDefault="009D533C"/>
    <w:p w14:paraId="6B497E27" w14:textId="77777777" w:rsidR="009D533C" w:rsidRDefault="00000000">
      <w:pPr>
        <w:pStyle w:val="Overskrift2"/>
        <w:numPr>
          <w:ilvl w:val="1"/>
          <w:numId w:val="2"/>
        </w:numPr>
      </w:pPr>
      <w:bookmarkStart w:id="6" w:name="_heading=h.by8fxrxr2ens" w:colFirst="0" w:colLast="0"/>
      <w:bookmarkEnd w:id="6"/>
      <w:r>
        <w:t>Spisepauser</w:t>
      </w:r>
    </w:p>
    <w:p w14:paraId="7D798005" w14:textId="77777777" w:rsidR="009D533C" w:rsidRDefault="00000000">
      <w:r>
        <w:t>Leverandøren kan benytte NRKs kantine dersom ikke annet er avtalt. Benyttes NRKs kantine skal arbeidstøy/sko være rengjort.</w:t>
      </w:r>
    </w:p>
    <w:p w14:paraId="393148B6" w14:textId="77777777" w:rsidR="009D533C" w:rsidRDefault="009D533C"/>
    <w:p w14:paraId="32BF4290" w14:textId="77777777" w:rsidR="009D533C" w:rsidRDefault="00000000">
      <w:pPr>
        <w:pStyle w:val="Overskrift2"/>
        <w:numPr>
          <w:ilvl w:val="1"/>
          <w:numId w:val="2"/>
        </w:numPr>
      </w:pPr>
      <w:bookmarkStart w:id="7" w:name="_heading=h.u2jm195b43ju" w:colFirst="0" w:colLast="0"/>
      <w:bookmarkEnd w:id="7"/>
      <w:r>
        <w:t>Rydding</w:t>
      </w:r>
    </w:p>
    <w:p w14:paraId="6E695CFC" w14:textId="77777777" w:rsidR="009D533C" w:rsidRDefault="00000000">
      <w:r>
        <w:t>Leverandøren skal rydde etter eget arbeid hver dag. Dersom ikke annet er avtalt, må leverandøren bestilles egne avfallscontainere. Avfall må sorteres etter lokale regler og prosjektenes avfallsplaner.</w:t>
      </w:r>
    </w:p>
    <w:p w14:paraId="5B21251C" w14:textId="77777777" w:rsidR="009D533C" w:rsidRDefault="009D533C"/>
    <w:p w14:paraId="21997CDD" w14:textId="77777777" w:rsidR="009D533C" w:rsidRDefault="00000000">
      <w:pPr>
        <w:pStyle w:val="Overskrift2"/>
        <w:numPr>
          <w:ilvl w:val="1"/>
          <w:numId w:val="2"/>
        </w:numPr>
      </w:pPr>
      <w:bookmarkStart w:id="8" w:name="_heading=h.d62vtun1kwfg" w:colFirst="0" w:colLast="0"/>
      <w:bookmarkEnd w:id="8"/>
      <w:r>
        <w:t>Tillatelser/godkjenninger og krav til utførelse</w:t>
      </w:r>
    </w:p>
    <w:p w14:paraId="1857EE06" w14:textId="77777777" w:rsidR="009D533C" w:rsidRDefault="00000000">
      <w:r>
        <w:t>Leverandøren skal inneha alle nødvendige tillatelser og godkjenninger for å kunne gjennomføre de avtalte ytelsene. Arbeidene skal utføres i samsvar med gjeldende lover, forskrifter, normer og bestemmelser, samt NRKs interne rutiner og retningslinjer.</w:t>
      </w:r>
    </w:p>
    <w:p w14:paraId="00531774" w14:textId="77777777" w:rsidR="009D533C" w:rsidRDefault="009D533C"/>
    <w:p w14:paraId="0EB76442" w14:textId="77777777" w:rsidR="009D533C" w:rsidRDefault="00000000">
      <w:r>
        <w:t>Dersom leverandøren benytter underleverandører, skal reglene ovenfor tilsvarende gjelde for disse. Leverandøren har ansvar for at alle underleverandører innehar nødvendige tillatelser og godkjenninger, og at de følger kravene som er spesifisert i dette punktet. NRK forbeholder seg retten til å nekte godkjenning av underleverandører dersom tilfredsstillende dokumentasjon ikke kan fremlegges.</w:t>
      </w:r>
    </w:p>
    <w:p w14:paraId="2C8DE469" w14:textId="77777777" w:rsidR="009D533C" w:rsidRDefault="009D533C"/>
    <w:p w14:paraId="5A806D56" w14:textId="77777777" w:rsidR="009D533C" w:rsidRDefault="00000000">
      <w:r>
        <w:t>Ved endringer i bruk av (eventuelle) underleverandører skal leverandøren gi skriftlig melding til NRK. Endringen kan først iverksettes etter at NRK har gitt skriftlig godkjenning.</w:t>
      </w:r>
    </w:p>
    <w:p w14:paraId="0BEF5C74" w14:textId="77777777" w:rsidR="009D533C" w:rsidRDefault="009D533C"/>
    <w:p w14:paraId="78BA8A4E" w14:textId="77777777" w:rsidR="009D533C" w:rsidRDefault="00000000">
      <w:pPr>
        <w:pStyle w:val="Overskrift2"/>
        <w:numPr>
          <w:ilvl w:val="1"/>
          <w:numId w:val="2"/>
        </w:numPr>
      </w:pPr>
      <w:bookmarkStart w:id="9" w:name="_heading=h.dl5my7ux86q9" w:colFirst="0" w:colLast="0"/>
      <w:bookmarkEnd w:id="9"/>
      <w:r>
        <w:t>Møter</w:t>
      </w:r>
    </w:p>
    <w:p w14:paraId="2758CD12" w14:textId="77777777" w:rsidR="009D533C" w:rsidRDefault="00000000">
      <w:r>
        <w:t>Etter kontraktsinngåelse skal det gjennomføres et oppstartsmøte for detaljert gjennomgang av tjenesten som skal leveres. Formålet er å sikre at leverandøren har en klar forståelse av oppdraget, herunder krav, forventninger og gjennomføringsplan. Oppstartsmøtet skal også inkludere den eller de som skal utføre arbeidet.</w:t>
      </w:r>
    </w:p>
    <w:p w14:paraId="14BFF366" w14:textId="77777777" w:rsidR="009D533C" w:rsidRDefault="009D533C"/>
    <w:p w14:paraId="22E94AF3" w14:textId="77777777" w:rsidR="009D533C" w:rsidRDefault="00000000">
      <w:r>
        <w:t xml:space="preserve">Ved behov vil NRK innkalle til </w:t>
      </w:r>
      <w:proofErr w:type="spellStart"/>
      <w:r>
        <w:t>byggemøter</w:t>
      </w:r>
      <w:proofErr w:type="spellEnd"/>
      <w:r>
        <w:t>. Leverandøren plikter å delta i disse møtene og sørge for at nødvendige fagpersoner er til stede.</w:t>
      </w:r>
    </w:p>
    <w:p w14:paraId="6AED1D46" w14:textId="77777777" w:rsidR="009D533C" w:rsidRDefault="009D533C"/>
    <w:p w14:paraId="2588EDD5" w14:textId="77777777" w:rsidR="009D533C" w:rsidRDefault="00000000">
      <w:r>
        <w:t>NRK vil innkalle til rammeavtalemøter ved behov. Slike møter kan omfatte gjennomgang av fremdriftsplaner, håndtering av eventuelle uoverensstemmelser, nye utfordringer eller andre forhold som krever avklaring.</w:t>
      </w:r>
    </w:p>
    <w:p w14:paraId="1118D155" w14:textId="77777777" w:rsidR="009D533C" w:rsidRDefault="009D533C"/>
    <w:p w14:paraId="00237244" w14:textId="77777777" w:rsidR="009D533C" w:rsidRDefault="009D533C"/>
    <w:p w14:paraId="6AE339A5" w14:textId="77777777" w:rsidR="009D533C" w:rsidRDefault="009D533C"/>
    <w:p w14:paraId="2A276FD2" w14:textId="77777777" w:rsidR="009D533C" w:rsidRDefault="009D533C"/>
    <w:p w14:paraId="45F99D56" w14:textId="77777777" w:rsidR="009D533C" w:rsidRDefault="00000000">
      <w:pPr>
        <w:pStyle w:val="Overskrift1"/>
        <w:numPr>
          <w:ilvl w:val="0"/>
          <w:numId w:val="2"/>
        </w:numPr>
      </w:pPr>
      <w:bookmarkStart w:id="10" w:name="_heading=h.15v1er80kjrs" w:colFirst="0" w:colLast="0"/>
      <w:bookmarkEnd w:id="10"/>
      <w:r>
        <w:t>TILBUDT PERSONELL</w:t>
      </w:r>
    </w:p>
    <w:p w14:paraId="1415C21D" w14:textId="77777777" w:rsidR="009D533C" w:rsidRDefault="00000000">
      <w:pPr>
        <w:pStyle w:val="Overskrift2"/>
        <w:numPr>
          <w:ilvl w:val="1"/>
          <w:numId w:val="2"/>
        </w:numPr>
      </w:pPr>
      <w:bookmarkStart w:id="11" w:name="_heading=h.poawxsvs8jbj" w:colFirst="0" w:colLast="0"/>
      <w:bookmarkEnd w:id="11"/>
      <w:r>
        <w:t>Generelt</w:t>
      </w:r>
    </w:p>
    <w:p w14:paraId="21C48C28" w14:textId="77777777" w:rsidR="009D533C" w:rsidRDefault="00000000">
      <w:pPr>
        <w:tabs>
          <w:tab w:val="left" w:pos="0"/>
        </w:tabs>
      </w:pPr>
      <w:r>
        <w:t xml:space="preserve">Leverandøren skal tilby 3 nøkkelpersoner, som skal benyttes på denne avtalen. </w:t>
      </w:r>
    </w:p>
    <w:p w14:paraId="0C41A829" w14:textId="77777777" w:rsidR="009D533C" w:rsidRDefault="00000000">
      <w:pPr>
        <w:tabs>
          <w:tab w:val="left" w:pos="0"/>
        </w:tabs>
      </w:pPr>
      <w:r>
        <w:t>Kontinuitet blant tilbudte ressurser til NRK er avgjørende. Ved eventuell utskifting av tilbudte ressurser (f.eks. sykdom/avgang) skal disse erstattes med personell som innehar tilsvarende kompetanse.  Utskifting av personell skal være forhåndsgodkjent av NRK.</w:t>
      </w:r>
    </w:p>
    <w:p w14:paraId="4DDCE743" w14:textId="77777777" w:rsidR="009D533C" w:rsidRDefault="00000000">
      <w:r>
        <w:t>All kommunikasjon skal være på norsk. Muntlig kommunikasjon kan også foregå svensk eller dansk.</w:t>
      </w:r>
    </w:p>
    <w:p w14:paraId="2EA0E249" w14:textId="77777777" w:rsidR="009D533C" w:rsidRDefault="009D533C"/>
    <w:p w14:paraId="6D15E867" w14:textId="77777777" w:rsidR="009D533C" w:rsidRDefault="00000000">
      <w:pPr>
        <w:pStyle w:val="Overskrift2"/>
        <w:numPr>
          <w:ilvl w:val="1"/>
          <w:numId w:val="2"/>
        </w:numPr>
      </w:pPr>
      <w:bookmarkStart w:id="12" w:name="_heading=h.nfm1mx3zujp4" w:colFirst="0" w:colLast="0"/>
      <w:bookmarkEnd w:id="12"/>
      <w:r>
        <w:t>Kontaktpersoner på avtaleansvarlig hos NRK/leverandør</w:t>
      </w:r>
    </w:p>
    <w:p w14:paraId="7C81A81B" w14:textId="77777777" w:rsidR="009D533C" w:rsidRDefault="00000000">
      <w:r>
        <w:t xml:space="preserve">NRKs avtaleansvarlig for denne rammeavtalen er navngitt nedenfor. Alle bestillinger skal skje via avtaleansvarlig, eller den personen vedkommende har delegert til. </w:t>
      </w:r>
    </w:p>
    <w:p w14:paraId="151B1B35" w14:textId="77777777" w:rsidR="009D533C" w:rsidRDefault="00000000">
      <w:pPr>
        <w:rPr>
          <w:i/>
          <w:iCs/>
        </w:rPr>
      </w:pPr>
      <w:r>
        <w:rPr>
          <w:i/>
          <w:iCs/>
        </w:rPr>
        <w:t xml:space="preserve"> </w:t>
      </w:r>
    </w:p>
    <w:p w14:paraId="4BEF7C6C" w14:textId="77777777" w:rsidR="009D533C" w:rsidRDefault="00000000">
      <w:pPr>
        <w:rPr>
          <w:i/>
          <w:iCs/>
        </w:rPr>
      </w:pPr>
      <w:r>
        <w:rPr>
          <w:i/>
          <w:iCs/>
        </w:rPr>
        <w:t>Pkt. 3.2 Tabell 1</w:t>
      </w:r>
    </w:p>
    <w:tbl>
      <w:tblPr>
        <w:tblStyle w:val="a"/>
        <w:tblW w:w="9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6371"/>
      </w:tblGrid>
      <w:tr w:rsidR="009D533C" w14:paraId="34B47504" w14:textId="77777777">
        <w:tc>
          <w:tcPr>
            <w:tcW w:w="9060" w:type="dxa"/>
            <w:gridSpan w:val="2"/>
            <w:tcBorders>
              <w:top w:val="single" w:sz="4" w:space="0" w:color="000000"/>
              <w:left w:val="single" w:sz="4" w:space="0" w:color="000000"/>
              <w:bottom w:val="single" w:sz="4" w:space="0" w:color="000000"/>
              <w:right w:val="single" w:sz="4" w:space="0" w:color="000000"/>
            </w:tcBorders>
            <w:shd w:val="clear" w:color="auto" w:fill="D9D9D9"/>
          </w:tcPr>
          <w:p w14:paraId="3D850F9B" w14:textId="77777777" w:rsidR="009D533C" w:rsidRDefault="00000000">
            <w:r>
              <w:t>NRKs avtaleansvarlig for rammeavtalen</w:t>
            </w:r>
          </w:p>
        </w:tc>
      </w:tr>
      <w:tr w:rsidR="009D533C" w14:paraId="7577BE45" w14:textId="77777777">
        <w:tc>
          <w:tcPr>
            <w:tcW w:w="2689" w:type="dxa"/>
            <w:tcBorders>
              <w:top w:val="single" w:sz="4" w:space="0" w:color="000000"/>
              <w:left w:val="single" w:sz="4" w:space="0" w:color="000000"/>
              <w:bottom w:val="single" w:sz="4" w:space="0" w:color="000000"/>
              <w:right w:val="single" w:sz="4" w:space="0" w:color="000000"/>
            </w:tcBorders>
          </w:tcPr>
          <w:p w14:paraId="09F9EDC7" w14:textId="77777777" w:rsidR="009D533C" w:rsidRDefault="00000000">
            <w:r>
              <w:t>Navn</w:t>
            </w:r>
          </w:p>
        </w:tc>
        <w:tc>
          <w:tcPr>
            <w:tcW w:w="6371" w:type="dxa"/>
            <w:tcBorders>
              <w:top w:val="single" w:sz="4" w:space="0" w:color="000000"/>
              <w:left w:val="single" w:sz="4" w:space="0" w:color="000000"/>
              <w:bottom w:val="single" w:sz="4" w:space="0" w:color="000000"/>
              <w:right w:val="single" w:sz="4" w:space="0" w:color="000000"/>
            </w:tcBorders>
          </w:tcPr>
          <w:p w14:paraId="54239E2B" w14:textId="77777777" w:rsidR="009D533C" w:rsidRDefault="00000000">
            <w:r>
              <w:rPr>
                <w:i/>
                <w:iCs/>
              </w:rPr>
              <w:t>&lt;fylles ut ved kontraktinngåelse&gt;</w:t>
            </w:r>
          </w:p>
        </w:tc>
      </w:tr>
      <w:tr w:rsidR="009D533C" w14:paraId="24665573" w14:textId="77777777">
        <w:tc>
          <w:tcPr>
            <w:tcW w:w="2689" w:type="dxa"/>
            <w:tcBorders>
              <w:top w:val="single" w:sz="4" w:space="0" w:color="000000"/>
              <w:left w:val="single" w:sz="4" w:space="0" w:color="000000"/>
              <w:bottom w:val="single" w:sz="4" w:space="0" w:color="000000"/>
              <w:right w:val="single" w:sz="4" w:space="0" w:color="000000"/>
            </w:tcBorders>
          </w:tcPr>
          <w:p w14:paraId="0DCB576D" w14:textId="77777777" w:rsidR="009D533C" w:rsidRDefault="00000000">
            <w:r>
              <w:t>Epost</w:t>
            </w:r>
          </w:p>
        </w:tc>
        <w:tc>
          <w:tcPr>
            <w:tcW w:w="6371" w:type="dxa"/>
            <w:tcBorders>
              <w:top w:val="single" w:sz="4" w:space="0" w:color="000000"/>
              <w:left w:val="single" w:sz="4" w:space="0" w:color="000000"/>
              <w:bottom w:val="single" w:sz="4" w:space="0" w:color="000000"/>
              <w:right w:val="single" w:sz="4" w:space="0" w:color="000000"/>
            </w:tcBorders>
          </w:tcPr>
          <w:p w14:paraId="4CE5BBE6" w14:textId="77777777" w:rsidR="009D533C" w:rsidRDefault="00000000">
            <w:pPr>
              <w:rPr>
                <w:i/>
                <w:iCs/>
              </w:rPr>
            </w:pPr>
            <w:r>
              <w:rPr>
                <w:i/>
                <w:iCs/>
              </w:rPr>
              <w:t>&lt;fylles ut ved kontraktinngåelse&gt;</w:t>
            </w:r>
          </w:p>
        </w:tc>
      </w:tr>
      <w:tr w:rsidR="009D533C" w14:paraId="5C7E6E8C" w14:textId="77777777">
        <w:trPr>
          <w:trHeight w:val="64"/>
        </w:trPr>
        <w:tc>
          <w:tcPr>
            <w:tcW w:w="2689" w:type="dxa"/>
            <w:tcBorders>
              <w:top w:val="single" w:sz="4" w:space="0" w:color="000000"/>
              <w:left w:val="single" w:sz="4" w:space="0" w:color="000000"/>
              <w:bottom w:val="single" w:sz="4" w:space="0" w:color="000000"/>
              <w:right w:val="single" w:sz="4" w:space="0" w:color="000000"/>
            </w:tcBorders>
          </w:tcPr>
          <w:p w14:paraId="04E8F007" w14:textId="77777777" w:rsidR="009D533C" w:rsidRDefault="00000000">
            <w:r>
              <w:t>Mobil</w:t>
            </w:r>
          </w:p>
        </w:tc>
        <w:tc>
          <w:tcPr>
            <w:tcW w:w="6371" w:type="dxa"/>
            <w:tcBorders>
              <w:top w:val="single" w:sz="4" w:space="0" w:color="000000"/>
              <w:left w:val="single" w:sz="4" w:space="0" w:color="000000"/>
              <w:bottom w:val="single" w:sz="4" w:space="0" w:color="000000"/>
              <w:right w:val="single" w:sz="4" w:space="0" w:color="000000"/>
            </w:tcBorders>
          </w:tcPr>
          <w:p w14:paraId="774CE873" w14:textId="77777777" w:rsidR="009D533C" w:rsidRDefault="00000000">
            <w:pPr>
              <w:rPr>
                <w:i/>
                <w:iCs/>
              </w:rPr>
            </w:pPr>
            <w:r>
              <w:rPr>
                <w:i/>
                <w:iCs/>
              </w:rPr>
              <w:t>&lt;fylles ut ved kontraktinngåelse&gt;</w:t>
            </w:r>
          </w:p>
        </w:tc>
      </w:tr>
    </w:tbl>
    <w:p w14:paraId="7963EAEA" w14:textId="77777777" w:rsidR="009D533C" w:rsidRDefault="009D533C"/>
    <w:p w14:paraId="09380F18" w14:textId="77777777" w:rsidR="009D533C" w:rsidRDefault="009D533C"/>
    <w:p w14:paraId="46A7B767" w14:textId="77777777" w:rsidR="009D533C" w:rsidRDefault="00000000">
      <w:r>
        <w:t xml:space="preserve">NRK skal kun ha én kontaktperson hos leverandøren som er avtaleansvarlig. </w:t>
      </w:r>
    </w:p>
    <w:p w14:paraId="2B33C04A" w14:textId="77777777" w:rsidR="009D533C" w:rsidRDefault="00000000">
      <w:r>
        <w:t xml:space="preserve">Denne skal navngis nedenfor. </w:t>
      </w:r>
    </w:p>
    <w:p w14:paraId="7B649080" w14:textId="77777777" w:rsidR="009D533C" w:rsidRDefault="009D533C">
      <w:pPr>
        <w:rPr>
          <w:i/>
          <w:iCs/>
          <w:color w:val="1767CE"/>
        </w:rPr>
      </w:pPr>
    </w:p>
    <w:p w14:paraId="5C08727D" w14:textId="77777777" w:rsidR="009D533C" w:rsidRDefault="00000000">
      <w:pPr>
        <w:rPr>
          <w:i/>
          <w:iCs/>
          <w:color w:val="1767CE"/>
        </w:rPr>
      </w:pPr>
      <w:r>
        <w:rPr>
          <w:i/>
          <w:iCs/>
          <w:color w:val="1767CE"/>
        </w:rPr>
        <w:t xml:space="preserve">&lt;Leverandørens besvarelse&gt; </w:t>
      </w:r>
    </w:p>
    <w:p w14:paraId="4B1D0624" w14:textId="77777777" w:rsidR="009D533C" w:rsidRDefault="00000000">
      <w:pPr>
        <w:rPr>
          <w:i/>
          <w:iCs/>
        </w:rPr>
      </w:pPr>
      <w:r>
        <w:rPr>
          <w:i/>
          <w:iCs/>
        </w:rPr>
        <w:t>Pkt. 3.1 Tabell 2</w:t>
      </w:r>
    </w:p>
    <w:tbl>
      <w:tblPr>
        <w:tblStyle w:val="a0"/>
        <w:tblW w:w="9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32"/>
        <w:gridCol w:w="6328"/>
      </w:tblGrid>
      <w:tr w:rsidR="009D533C" w14:paraId="0A194412" w14:textId="77777777">
        <w:tc>
          <w:tcPr>
            <w:tcW w:w="9060" w:type="dxa"/>
            <w:gridSpan w:val="2"/>
            <w:tcBorders>
              <w:top w:val="single" w:sz="4" w:space="0" w:color="000000"/>
              <w:left w:val="single" w:sz="4" w:space="0" w:color="000000"/>
              <w:bottom w:val="single" w:sz="4" w:space="0" w:color="000000"/>
              <w:right w:val="single" w:sz="4" w:space="0" w:color="000000"/>
            </w:tcBorders>
            <w:shd w:val="clear" w:color="auto" w:fill="D9D9D9"/>
          </w:tcPr>
          <w:p w14:paraId="33818006" w14:textId="77777777" w:rsidR="009D533C" w:rsidRDefault="00000000">
            <w:r>
              <w:t>Leverandørens avtaleansvarlig for rammeavtalen</w:t>
            </w:r>
          </w:p>
        </w:tc>
      </w:tr>
      <w:tr w:rsidR="009D533C" w14:paraId="74E74EA5" w14:textId="77777777">
        <w:tc>
          <w:tcPr>
            <w:tcW w:w="2732" w:type="dxa"/>
            <w:tcBorders>
              <w:top w:val="single" w:sz="4" w:space="0" w:color="000000"/>
              <w:left w:val="single" w:sz="4" w:space="0" w:color="000000"/>
              <w:bottom w:val="single" w:sz="4" w:space="0" w:color="000000"/>
              <w:right w:val="single" w:sz="4" w:space="0" w:color="000000"/>
            </w:tcBorders>
          </w:tcPr>
          <w:p w14:paraId="06550A82" w14:textId="77777777" w:rsidR="009D533C" w:rsidRDefault="00000000">
            <w:r>
              <w:t>Navn</w:t>
            </w:r>
          </w:p>
        </w:tc>
        <w:tc>
          <w:tcPr>
            <w:tcW w:w="6328" w:type="dxa"/>
            <w:tcBorders>
              <w:top w:val="single" w:sz="4" w:space="0" w:color="000000"/>
              <w:left w:val="single" w:sz="4" w:space="0" w:color="000000"/>
              <w:bottom w:val="single" w:sz="4" w:space="0" w:color="000000"/>
              <w:right w:val="single" w:sz="4" w:space="0" w:color="000000"/>
            </w:tcBorders>
          </w:tcPr>
          <w:p w14:paraId="0780D7E6" w14:textId="77777777" w:rsidR="009D533C" w:rsidRDefault="009D533C"/>
        </w:tc>
      </w:tr>
      <w:tr w:rsidR="009D533C" w14:paraId="614AC0F2" w14:textId="77777777">
        <w:tc>
          <w:tcPr>
            <w:tcW w:w="2732" w:type="dxa"/>
            <w:tcBorders>
              <w:top w:val="single" w:sz="4" w:space="0" w:color="000000"/>
              <w:left w:val="single" w:sz="4" w:space="0" w:color="000000"/>
              <w:bottom w:val="single" w:sz="4" w:space="0" w:color="000000"/>
              <w:right w:val="single" w:sz="4" w:space="0" w:color="000000"/>
            </w:tcBorders>
          </w:tcPr>
          <w:p w14:paraId="68C103B4" w14:textId="77777777" w:rsidR="009D533C" w:rsidRDefault="00000000">
            <w:r>
              <w:t>Epost</w:t>
            </w:r>
          </w:p>
        </w:tc>
        <w:tc>
          <w:tcPr>
            <w:tcW w:w="6328" w:type="dxa"/>
            <w:tcBorders>
              <w:top w:val="single" w:sz="4" w:space="0" w:color="000000"/>
              <w:left w:val="single" w:sz="4" w:space="0" w:color="000000"/>
              <w:bottom w:val="single" w:sz="4" w:space="0" w:color="000000"/>
              <w:right w:val="single" w:sz="4" w:space="0" w:color="000000"/>
            </w:tcBorders>
          </w:tcPr>
          <w:p w14:paraId="4FB802A8" w14:textId="77777777" w:rsidR="009D533C" w:rsidRDefault="009D533C"/>
        </w:tc>
      </w:tr>
      <w:tr w:rsidR="009D533C" w14:paraId="126A8829" w14:textId="77777777">
        <w:tc>
          <w:tcPr>
            <w:tcW w:w="2732" w:type="dxa"/>
            <w:tcBorders>
              <w:top w:val="single" w:sz="4" w:space="0" w:color="000000"/>
              <w:left w:val="single" w:sz="4" w:space="0" w:color="000000"/>
              <w:bottom w:val="single" w:sz="4" w:space="0" w:color="000000"/>
              <w:right w:val="single" w:sz="4" w:space="0" w:color="000000"/>
            </w:tcBorders>
          </w:tcPr>
          <w:p w14:paraId="0BD8DC8F" w14:textId="77777777" w:rsidR="009D533C" w:rsidRDefault="00000000">
            <w:r>
              <w:t>Mobil</w:t>
            </w:r>
          </w:p>
        </w:tc>
        <w:tc>
          <w:tcPr>
            <w:tcW w:w="6328" w:type="dxa"/>
            <w:tcBorders>
              <w:top w:val="single" w:sz="4" w:space="0" w:color="000000"/>
              <w:left w:val="single" w:sz="4" w:space="0" w:color="000000"/>
              <w:bottom w:val="single" w:sz="4" w:space="0" w:color="000000"/>
              <w:right w:val="single" w:sz="4" w:space="0" w:color="000000"/>
            </w:tcBorders>
          </w:tcPr>
          <w:p w14:paraId="199208DB" w14:textId="77777777" w:rsidR="009D533C" w:rsidRDefault="009D533C"/>
        </w:tc>
      </w:tr>
    </w:tbl>
    <w:p w14:paraId="1BF65521" w14:textId="77777777" w:rsidR="009D533C" w:rsidRDefault="009D533C"/>
    <w:p w14:paraId="542C8A5C" w14:textId="77777777" w:rsidR="009D533C" w:rsidRDefault="00000000">
      <w:pPr>
        <w:spacing w:before="0" w:line="240" w:lineRule="auto"/>
        <w:rPr>
          <w:rFonts w:ascii="NRK Sans Medium" w:eastAsia="NRK Sans Medium" w:hAnsi="NRK Sans Medium" w:cs="NRK Sans Medium"/>
          <w:sz w:val="28"/>
          <w:szCs w:val="28"/>
        </w:rPr>
      </w:pPr>
      <w:r>
        <w:br w:type="page"/>
      </w:r>
    </w:p>
    <w:p w14:paraId="4BC4CE2D" w14:textId="77777777" w:rsidR="009D533C" w:rsidRDefault="00000000">
      <w:pPr>
        <w:pStyle w:val="Overskrift2"/>
        <w:numPr>
          <w:ilvl w:val="1"/>
          <w:numId w:val="2"/>
        </w:numPr>
      </w:pPr>
      <w:bookmarkStart w:id="13" w:name="_heading=h.l4w7o2z2sjox" w:colFirst="0" w:colLast="0"/>
      <w:bookmarkEnd w:id="13"/>
      <w:r>
        <w:lastRenderedPageBreak/>
        <w:t>Tilbudte nøkkelpersoner</w:t>
      </w:r>
    </w:p>
    <w:p w14:paraId="58267D9F" w14:textId="77777777" w:rsidR="009D533C" w:rsidRDefault="00000000">
      <w:r>
        <w:t>Leverandøren skal tilby 3 navngitte ressurser som har relevant kompetanse og erfaring</w:t>
      </w:r>
    </w:p>
    <w:p w14:paraId="57AE1E78" w14:textId="77777777" w:rsidR="009D533C" w:rsidRDefault="00000000">
      <w:r>
        <w:t>fra bygningsmessige arbeider knyttet til vedlikehold og mindre ombygginger</w:t>
      </w:r>
    </w:p>
    <w:p w14:paraId="4DD3B60A" w14:textId="77777777" w:rsidR="009D533C" w:rsidRDefault="00000000">
      <w:r>
        <w:t xml:space="preserve">i eksisterende bygninger med en virksomhet som er i drift. Tilbudt nøkkelpersonell kan være enten egne ansatte eller ressurser fra underleverandører og samarbeidspartnere. </w:t>
      </w:r>
    </w:p>
    <w:p w14:paraId="4DFB6C4F" w14:textId="77777777" w:rsidR="009D533C" w:rsidRDefault="009D533C">
      <w:pPr>
        <w:spacing w:before="0" w:line="240" w:lineRule="auto"/>
      </w:pPr>
    </w:p>
    <w:p w14:paraId="4176E1E6" w14:textId="77777777" w:rsidR="009D533C" w:rsidRDefault="00000000">
      <w:r>
        <w:t xml:space="preserve">I tabellene nedenfor skal leverandøren oppgi navn og etterspurt informasjon på </w:t>
      </w:r>
      <w:proofErr w:type="gramStart"/>
      <w:r>
        <w:t>følgende  nøkkelpersonell</w:t>
      </w:r>
      <w:proofErr w:type="gramEnd"/>
      <w:r>
        <w:t>:</w:t>
      </w:r>
    </w:p>
    <w:p w14:paraId="08C50E2C" w14:textId="77777777" w:rsidR="009D533C" w:rsidRDefault="00000000">
      <w:pPr>
        <w:numPr>
          <w:ilvl w:val="0"/>
          <w:numId w:val="6"/>
        </w:numPr>
        <w:pBdr>
          <w:top w:val="nil"/>
          <w:left w:val="nil"/>
          <w:bottom w:val="nil"/>
          <w:right w:val="nil"/>
          <w:between w:val="nil"/>
        </w:pBdr>
        <w:rPr>
          <w:b/>
          <w:bCs/>
        </w:rPr>
      </w:pPr>
      <w:r>
        <w:rPr>
          <w:b/>
          <w:bCs/>
        </w:rPr>
        <w:t xml:space="preserve">CV1: </w:t>
      </w:r>
      <w:r>
        <w:t>BAS tømrer/snekker med mesterbrev og minimum 5 års relevant erfaring</w:t>
      </w:r>
    </w:p>
    <w:p w14:paraId="0ABD6AC1" w14:textId="77777777" w:rsidR="009D533C" w:rsidRDefault="009D533C">
      <w:pPr>
        <w:pBdr>
          <w:top w:val="nil"/>
          <w:left w:val="nil"/>
          <w:bottom w:val="nil"/>
          <w:right w:val="nil"/>
          <w:between w:val="nil"/>
        </w:pBdr>
        <w:ind w:left="720"/>
        <w:rPr>
          <w:highlight w:val="yellow"/>
        </w:rPr>
      </w:pPr>
    </w:p>
    <w:p w14:paraId="1FB52D81" w14:textId="77777777" w:rsidR="009D533C" w:rsidRDefault="00000000">
      <w:pPr>
        <w:numPr>
          <w:ilvl w:val="0"/>
          <w:numId w:val="4"/>
        </w:numPr>
        <w:pBdr>
          <w:top w:val="nil"/>
          <w:left w:val="nil"/>
          <w:bottom w:val="nil"/>
          <w:right w:val="nil"/>
          <w:between w:val="nil"/>
        </w:pBdr>
        <w:spacing w:before="0"/>
        <w:rPr>
          <w:b/>
          <w:bCs/>
          <w:color w:val="000000"/>
        </w:rPr>
      </w:pPr>
      <w:r>
        <w:rPr>
          <w:b/>
          <w:bCs/>
          <w:color w:val="000000"/>
        </w:rPr>
        <w:t xml:space="preserve">CV2: </w:t>
      </w:r>
      <w:r>
        <w:rPr>
          <w:color w:val="000000"/>
        </w:rPr>
        <w:t>tømrer/snekker med svennebrev og minimum 3 års relevant erfaring. Særlig lang og relevant erfaring (minimum 8 år) kan kompensere for manglende svennebrev.</w:t>
      </w:r>
    </w:p>
    <w:p w14:paraId="049F7AF8" w14:textId="77777777" w:rsidR="009D533C" w:rsidRDefault="009D533C">
      <w:pPr>
        <w:pBdr>
          <w:top w:val="nil"/>
          <w:left w:val="nil"/>
          <w:bottom w:val="nil"/>
          <w:right w:val="nil"/>
          <w:between w:val="nil"/>
        </w:pBdr>
        <w:spacing w:before="0"/>
        <w:ind w:left="720"/>
      </w:pPr>
    </w:p>
    <w:p w14:paraId="753D2C0C" w14:textId="77777777" w:rsidR="009D533C" w:rsidRDefault="00000000">
      <w:pPr>
        <w:numPr>
          <w:ilvl w:val="0"/>
          <w:numId w:val="4"/>
        </w:numPr>
        <w:pBdr>
          <w:top w:val="nil"/>
          <w:left w:val="nil"/>
          <w:bottom w:val="nil"/>
          <w:right w:val="nil"/>
          <w:between w:val="nil"/>
        </w:pBdr>
        <w:spacing w:before="0"/>
        <w:rPr>
          <w:b/>
          <w:bCs/>
        </w:rPr>
      </w:pPr>
      <w:r>
        <w:rPr>
          <w:b/>
          <w:bCs/>
        </w:rPr>
        <w:t xml:space="preserve">CV3: </w:t>
      </w:r>
      <w:r>
        <w:t>maler/byggtapetserer med svennebrev</w:t>
      </w:r>
      <w:r>
        <w:rPr>
          <w:b/>
          <w:bCs/>
        </w:rPr>
        <w:t xml:space="preserve"> </w:t>
      </w:r>
      <w:r>
        <w:t>og minimum 5 års relevant erfaring</w:t>
      </w:r>
    </w:p>
    <w:p w14:paraId="46CFABCA" w14:textId="77777777" w:rsidR="009D533C" w:rsidRDefault="009D533C">
      <w:pPr>
        <w:rPr>
          <w:b/>
          <w:bCs/>
        </w:rPr>
      </w:pPr>
    </w:p>
    <w:p w14:paraId="27FE3FB9" w14:textId="77777777" w:rsidR="009D533C" w:rsidRDefault="00000000">
      <w:r>
        <w:t xml:space="preserve">I tillegg skal det legges ved </w:t>
      </w:r>
      <w:r>
        <w:rPr>
          <w:b/>
          <w:bCs/>
        </w:rPr>
        <w:t xml:space="preserve">CV for hver nøkkelperson (3 </w:t>
      </w:r>
      <w:proofErr w:type="spellStart"/>
      <w:r>
        <w:rPr>
          <w:b/>
          <w:bCs/>
        </w:rPr>
        <w:t>stk</w:t>
      </w:r>
      <w:proofErr w:type="spellEnd"/>
      <w:r>
        <w:rPr>
          <w:b/>
          <w:bCs/>
        </w:rPr>
        <w:t>)</w:t>
      </w:r>
      <w:r>
        <w:t xml:space="preserve"> som dokumenterer den relevante kompetansen og erfaringen. </w:t>
      </w:r>
    </w:p>
    <w:p w14:paraId="5FDF5FCA" w14:textId="77777777" w:rsidR="009D533C" w:rsidRDefault="009D533C"/>
    <w:p w14:paraId="176AC272" w14:textId="77777777" w:rsidR="009D533C" w:rsidRDefault="00000000">
      <w:pPr>
        <w:rPr>
          <w:i/>
          <w:iCs/>
          <w:color w:val="114D9A"/>
        </w:rPr>
      </w:pPr>
      <w:r>
        <w:rPr>
          <w:i/>
          <w:iCs/>
          <w:color w:val="114D9A"/>
        </w:rPr>
        <w:t xml:space="preserve">&lt;Leverandørens besvarelse&gt; </w:t>
      </w:r>
    </w:p>
    <w:p w14:paraId="75B23EC4" w14:textId="77777777" w:rsidR="009D533C" w:rsidRDefault="00000000">
      <w:r>
        <w:t>Pkt. 3.3 Tabell 1</w:t>
      </w:r>
    </w:p>
    <w:tbl>
      <w:tblPr>
        <w:tblStyle w:val="a1"/>
        <w:tblW w:w="9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55"/>
        <w:gridCol w:w="5505"/>
      </w:tblGrid>
      <w:tr w:rsidR="009D533C" w14:paraId="0528A5FB" w14:textId="77777777">
        <w:tc>
          <w:tcPr>
            <w:tcW w:w="9060" w:type="dxa"/>
            <w:gridSpan w:val="2"/>
            <w:tcBorders>
              <w:top w:val="single" w:sz="4" w:space="0" w:color="000000"/>
              <w:left w:val="single" w:sz="4" w:space="0" w:color="000000"/>
              <w:bottom w:val="single" w:sz="4" w:space="0" w:color="000000"/>
              <w:right w:val="single" w:sz="4" w:space="0" w:color="000000"/>
            </w:tcBorders>
            <w:shd w:val="clear" w:color="auto" w:fill="D9D9D9"/>
          </w:tcPr>
          <w:p w14:paraId="521EDD9D" w14:textId="77777777" w:rsidR="009D533C" w:rsidRDefault="00000000">
            <w:pPr>
              <w:rPr>
                <w:highlight w:val="yellow"/>
              </w:rPr>
            </w:pPr>
            <w:r>
              <w:rPr>
                <w:b/>
                <w:bCs/>
              </w:rPr>
              <w:t>CV1 Nøkkelperson: BAS tømrer/snekker</w:t>
            </w:r>
            <w:r>
              <w:t xml:space="preserve"> </w:t>
            </w:r>
          </w:p>
        </w:tc>
      </w:tr>
      <w:tr w:rsidR="009D533C" w14:paraId="06345F64" w14:textId="77777777">
        <w:tc>
          <w:tcPr>
            <w:tcW w:w="3555" w:type="dxa"/>
            <w:tcBorders>
              <w:top w:val="single" w:sz="4" w:space="0" w:color="000000"/>
              <w:left w:val="single" w:sz="4" w:space="0" w:color="000000"/>
              <w:bottom w:val="single" w:sz="4" w:space="0" w:color="000000"/>
              <w:right w:val="single" w:sz="4" w:space="0" w:color="000000"/>
            </w:tcBorders>
          </w:tcPr>
          <w:p w14:paraId="03744EC7" w14:textId="77777777" w:rsidR="009D533C" w:rsidRDefault="009D533C"/>
          <w:p w14:paraId="1FFECB70" w14:textId="77777777" w:rsidR="009D533C" w:rsidRDefault="00000000">
            <w:r>
              <w:t>Navn</w:t>
            </w:r>
          </w:p>
        </w:tc>
        <w:tc>
          <w:tcPr>
            <w:tcW w:w="5505" w:type="dxa"/>
            <w:tcBorders>
              <w:top w:val="single" w:sz="4" w:space="0" w:color="000000"/>
              <w:left w:val="single" w:sz="4" w:space="0" w:color="000000"/>
              <w:bottom w:val="single" w:sz="4" w:space="0" w:color="000000"/>
              <w:right w:val="single" w:sz="4" w:space="0" w:color="000000"/>
            </w:tcBorders>
          </w:tcPr>
          <w:p w14:paraId="0CCF426F" w14:textId="77777777" w:rsidR="009D533C" w:rsidRDefault="009D533C"/>
        </w:tc>
      </w:tr>
      <w:tr w:rsidR="009D533C" w14:paraId="37F3ECD0" w14:textId="77777777">
        <w:tc>
          <w:tcPr>
            <w:tcW w:w="3555" w:type="dxa"/>
            <w:tcBorders>
              <w:top w:val="single" w:sz="4" w:space="0" w:color="000000"/>
              <w:left w:val="single" w:sz="4" w:space="0" w:color="000000"/>
              <w:bottom w:val="single" w:sz="4" w:space="0" w:color="000000"/>
              <w:right w:val="single" w:sz="4" w:space="0" w:color="000000"/>
            </w:tcBorders>
          </w:tcPr>
          <w:p w14:paraId="223C223F" w14:textId="77777777" w:rsidR="009D533C" w:rsidRDefault="009D533C"/>
          <w:p w14:paraId="77FA9716" w14:textId="77777777" w:rsidR="009D533C" w:rsidRDefault="00000000">
            <w:r>
              <w:t>Arbeidsgiver/Firma</w:t>
            </w:r>
          </w:p>
        </w:tc>
        <w:tc>
          <w:tcPr>
            <w:tcW w:w="5505" w:type="dxa"/>
            <w:tcBorders>
              <w:top w:val="single" w:sz="4" w:space="0" w:color="000000"/>
              <w:left w:val="single" w:sz="4" w:space="0" w:color="000000"/>
              <w:bottom w:val="single" w:sz="4" w:space="0" w:color="000000"/>
              <w:right w:val="single" w:sz="4" w:space="0" w:color="000000"/>
            </w:tcBorders>
          </w:tcPr>
          <w:p w14:paraId="63831CC7" w14:textId="77777777" w:rsidR="009D533C" w:rsidRDefault="009D533C"/>
        </w:tc>
      </w:tr>
      <w:tr w:rsidR="009D533C" w14:paraId="5505A24C" w14:textId="77777777">
        <w:tc>
          <w:tcPr>
            <w:tcW w:w="3555" w:type="dxa"/>
            <w:tcBorders>
              <w:top w:val="single" w:sz="4" w:space="0" w:color="000000"/>
              <w:left w:val="single" w:sz="4" w:space="0" w:color="000000"/>
              <w:bottom w:val="single" w:sz="4" w:space="0" w:color="000000"/>
              <w:right w:val="single" w:sz="4" w:space="0" w:color="000000"/>
            </w:tcBorders>
          </w:tcPr>
          <w:p w14:paraId="23D0BE55" w14:textId="77777777" w:rsidR="009D533C" w:rsidRDefault="00000000">
            <w:r>
              <w:t>Type utdannelse</w:t>
            </w:r>
          </w:p>
          <w:p w14:paraId="1A228365" w14:textId="77777777" w:rsidR="009D533C" w:rsidRDefault="00000000">
            <w:pPr>
              <w:rPr>
                <w:i/>
                <w:iCs/>
              </w:rPr>
            </w:pPr>
            <w:r>
              <w:rPr>
                <w:i/>
                <w:iCs/>
              </w:rPr>
              <w:t xml:space="preserve">(Mesterbrev) </w:t>
            </w:r>
          </w:p>
        </w:tc>
        <w:tc>
          <w:tcPr>
            <w:tcW w:w="5505" w:type="dxa"/>
            <w:tcBorders>
              <w:top w:val="single" w:sz="4" w:space="0" w:color="000000"/>
              <w:left w:val="single" w:sz="4" w:space="0" w:color="000000"/>
              <w:bottom w:val="single" w:sz="4" w:space="0" w:color="000000"/>
              <w:right w:val="single" w:sz="4" w:space="0" w:color="000000"/>
            </w:tcBorders>
          </w:tcPr>
          <w:p w14:paraId="39177C3A" w14:textId="77777777" w:rsidR="009D533C" w:rsidRDefault="009D533C"/>
        </w:tc>
      </w:tr>
      <w:tr w:rsidR="009D533C" w14:paraId="62BC2202" w14:textId="77777777">
        <w:tc>
          <w:tcPr>
            <w:tcW w:w="3555" w:type="dxa"/>
            <w:tcBorders>
              <w:top w:val="single" w:sz="4" w:space="0" w:color="000000"/>
              <w:left w:val="single" w:sz="4" w:space="0" w:color="000000"/>
              <w:bottom w:val="single" w:sz="4" w:space="0" w:color="000000"/>
              <w:right w:val="single" w:sz="4" w:space="0" w:color="000000"/>
            </w:tcBorders>
          </w:tcPr>
          <w:p w14:paraId="543026A8" w14:textId="77777777" w:rsidR="009D533C" w:rsidRDefault="00000000">
            <w:r>
              <w:t>Antall år med relevant erfaring</w:t>
            </w:r>
          </w:p>
          <w:p w14:paraId="5647EE32" w14:textId="77777777" w:rsidR="009D533C" w:rsidRDefault="00000000">
            <w:r>
              <w:rPr>
                <w:i/>
                <w:iCs/>
              </w:rPr>
              <w:t>(Min. 5 års relevant erfaring)</w:t>
            </w:r>
          </w:p>
        </w:tc>
        <w:tc>
          <w:tcPr>
            <w:tcW w:w="5505" w:type="dxa"/>
            <w:tcBorders>
              <w:top w:val="single" w:sz="4" w:space="0" w:color="000000"/>
              <w:left w:val="single" w:sz="4" w:space="0" w:color="000000"/>
              <w:bottom w:val="single" w:sz="4" w:space="0" w:color="000000"/>
              <w:right w:val="single" w:sz="4" w:space="0" w:color="000000"/>
            </w:tcBorders>
          </w:tcPr>
          <w:p w14:paraId="2089D4F9" w14:textId="77777777" w:rsidR="009D533C" w:rsidRDefault="009D533C"/>
        </w:tc>
      </w:tr>
    </w:tbl>
    <w:p w14:paraId="6671807D" w14:textId="77777777" w:rsidR="009D533C" w:rsidRDefault="009D533C"/>
    <w:p w14:paraId="2B5B2C7B" w14:textId="77777777" w:rsidR="009D533C" w:rsidRDefault="009D533C"/>
    <w:p w14:paraId="63C621D4" w14:textId="77777777" w:rsidR="009D533C" w:rsidRDefault="00000000">
      <w:pPr>
        <w:rPr>
          <w:i/>
          <w:iCs/>
          <w:color w:val="114D9A"/>
        </w:rPr>
      </w:pPr>
      <w:r>
        <w:rPr>
          <w:i/>
          <w:iCs/>
          <w:color w:val="114D9A"/>
        </w:rPr>
        <w:t xml:space="preserve">&lt;Leverandørens besvarelse&gt; </w:t>
      </w:r>
    </w:p>
    <w:p w14:paraId="430CB63B" w14:textId="77777777" w:rsidR="009D533C" w:rsidRDefault="00000000">
      <w:r>
        <w:t>Pkt. 3.3 Tabell 2</w:t>
      </w:r>
    </w:p>
    <w:tbl>
      <w:tblPr>
        <w:tblStyle w:val="a2"/>
        <w:tblW w:w="9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25"/>
        <w:gridCol w:w="5535"/>
      </w:tblGrid>
      <w:tr w:rsidR="009D533C" w14:paraId="7A023455" w14:textId="77777777">
        <w:tc>
          <w:tcPr>
            <w:tcW w:w="9060" w:type="dxa"/>
            <w:gridSpan w:val="2"/>
            <w:tcBorders>
              <w:top w:val="single" w:sz="4" w:space="0" w:color="000000"/>
              <w:left w:val="single" w:sz="4" w:space="0" w:color="000000"/>
              <w:bottom w:val="single" w:sz="4" w:space="0" w:color="000000"/>
              <w:right w:val="single" w:sz="4" w:space="0" w:color="000000"/>
            </w:tcBorders>
            <w:shd w:val="clear" w:color="auto" w:fill="D9D9D9"/>
          </w:tcPr>
          <w:p w14:paraId="59B7C4B5" w14:textId="77777777" w:rsidR="009D533C" w:rsidRDefault="00000000">
            <w:pPr>
              <w:rPr>
                <w:b/>
                <w:bCs/>
              </w:rPr>
            </w:pPr>
            <w:r>
              <w:rPr>
                <w:b/>
                <w:bCs/>
              </w:rPr>
              <w:t>CV2 Nøkkelperson: tømrer/snekker</w:t>
            </w:r>
          </w:p>
        </w:tc>
      </w:tr>
      <w:tr w:rsidR="009D533C" w14:paraId="2FFF6727" w14:textId="77777777">
        <w:tc>
          <w:tcPr>
            <w:tcW w:w="3525" w:type="dxa"/>
            <w:tcBorders>
              <w:top w:val="single" w:sz="4" w:space="0" w:color="000000"/>
              <w:left w:val="single" w:sz="4" w:space="0" w:color="000000"/>
              <w:bottom w:val="single" w:sz="4" w:space="0" w:color="000000"/>
              <w:right w:val="single" w:sz="4" w:space="0" w:color="000000"/>
            </w:tcBorders>
          </w:tcPr>
          <w:p w14:paraId="419EA640" w14:textId="77777777" w:rsidR="009D533C" w:rsidRDefault="009D533C"/>
          <w:p w14:paraId="7E5CCB60" w14:textId="77777777" w:rsidR="009D533C" w:rsidRDefault="00000000">
            <w:r>
              <w:t>Navn</w:t>
            </w:r>
          </w:p>
        </w:tc>
        <w:tc>
          <w:tcPr>
            <w:tcW w:w="5535" w:type="dxa"/>
            <w:tcBorders>
              <w:top w:val="single" w:sz="4" w:space="0" w:color="000000"/>
              <w:left w:val="single" w:sz="4" w:space="0" w:color="000000"/>
              <w:bottom w:val="single" w:sz="4" w:space="0" w:color="000000"/>
              <w:right w:val="single" w:sz="4" w:space="0" w:color="000000"/>
            </w:tcBorders>
          </w:tcPr>
          <w:p w14:paraId="48F311D1" w14:textId="77777777" w:rsidR="009D533C" w:rsidRDefault="009D533C"/>
        </w:tc>
      </w:tr>
      <w:tr w:rsidR="009D533C" w14:paraId="5FA7096E" w14:textId="77777777">
        <w:tc>
          <w:tcPr>
            <w:tcW w:w="3525" w:type="dxa"/>
            <w:tcBorders>
              <w:top w:val="single" w:sz="4" w:space="0" w:color="000000"/>
              <w:left w:val="single" w:sz="4" w:space="0" w:color="000000"/>
              <w:bottom w:val="single" w:sz="4" w:space="0" w:color="000000"/>
              <w:right w:val="single" w:sz="4" w:space="0" w:color="000000"/>
            </w:tcBorders>
          </w:tcPr>
          <w:p w14:paraId="7425100B" w14:textId="77777777" w:rsidR="009D533C" w:rsidRDefault="009D533C"/>
          <w:p w14:paraId="4CE55DC5" w14:textId="77777777" w:rsidR="009D533C" w:rsidRDefault="00000000">
            <w:r>
              <w:t>Arbeidsgiver/Firma</w:t>
            </w:r>
          </w:p>
        </w:tc>
        <w:tc>
          <w:tcPr>
            <w:tcW w:w="5535" w:type="dxa"/>
            <w:tcBorders>
              <w:top w:val="single" w:sz="4" w:space="0" w:color="000000"/>
              <w:left w:val="single" w:sz="4" w:space="0" w:color="000000"/>
              <w:bottom w:val="single" w:sz="4" w:space="0" w:color="000000"/>
              <w:right w:val="single" w:sz="4" w:space="0" w:color="000000"/>
            </w:tcBorders>
          </w:tcPr>
          <w:p w14:paraId="164B3E70" w14:textId="77777777" w:rsidR="009D533C" w:rsidRDefault="009D533C"/>
        </w:tc>
      </w:tr>
      <w:tr w:rsidR="009D533C" w14:paraId="21DE07AF" w14:textId="77777777">
        <w:tc>
          <w:tcPr>
            <w:tcW w:w="3525" w:type="dxa"/>
            <w:tcBorders>
              <w:top w:val="single" w:sz="4" w:space="0" w:color="000000"/>
              <w:left w:val="single" w:sz="4" w:space="0" w:color="000000"/>
              <w:bottom w:val="single" w:sz="4" w:space="0" w:color="000000"/>
              <w:right w:val="single" w:sz="4" w:space="0" w:color="000000"/>
            </w:tcBorders>
          </w:tcPr>
          <w:p w14:paraId="2621AA63" w14:textId="77777777" w:rsidR="009D533C" w:rsidRDefault="00000000">
            <w:r>
              <w:t>Type utdannelse</w:t>
            </w:r>
          </w:p>
          <w:p w14:paraId="7492613E" w14:textId="77777777" w:rsidR="009D533C" w:rsidRDefault="00000000">
            <w:pPr>
              <w:rPr>
                <w:i/>
                <w:iCs/>
              </w:rPr>
            </w:pPr>
            <w:r>
              <w:rPr>
                <w:i/>
                <w:iCs/>
              </w:rPr>
              <w:t>(Svennebrev.</w:t>
            </w:r>
          </w:p>
          <w:p w14:paraId="2EA97A17" w14:textId="77777777" w:rsidR="009D533C" w:rsidRDefault="00000000">
            <w:pPr>
              <w:rPr>
                <w:i/>
                <w:iCs/>
              </w:rPr>
            </w:pPr>
            <w:r>
              <w:rPr>
                <w:i/>
                <w:iCs/>
                <w:color w:val="000000"/>
              </w:rPr>
              <w:t>Særlig lang og relevant erfaring - minimum 8 år - kan kompensere for manglende svennebrev</w:t>
            </w:r>
            <w:r>
              <w:rPr>
                <w:i/>
                <w:iCs/>
              </w:rPr>
              <w:t>)</w:t>
            </w:r>
          </w:p>
        </w:tc>
        <w:tc>
          <w:tcPr>
            <w:tcW w:w="5535" w:type="dxa"/>
            <w:tcBorders>
              <w:top w:val="single" w:sz="4" w:space="0" w:color="000000"/>
              <w:left w:val="single" w:sz="4" w:space="0" w:color="000000"/>
              <w:bottom w:val="single" w:sz="4" w:space="0" w:color="000000"/>
              <w:right w:val="single" w:sz="4" w:space="0" w:color="000000"/>
            </w:tcBorders>
          </w:tcPr>
          <w:p w14:paraId="36BD93DB" w14:textId="77777777" w:rsidR="009D533C" w:rsidRDefault="009D533C"/>
        </w:tc>
      </w:tr>
      <w:tr w:rsidR="009D533C" w14:paraId="7BF01047" w14:textId="77777777">
        <w:tc>
          <w:tcPr>
            <w:tcW w:w="3525" w:type="dxa"/>
            <w:tcBorders>
              <w:top w:val="single" w:sz="4" w:space="0" w:color="000000"/>
              <w:left w:val="single" w:sz="4" w:space="0" w:color="000000"/>
              <w:bottom w:val="single" w:sz="4" w:space="0" w:color="000000"/>
              <w:right w:val="single" w:sz="4" w:space="0" w:color="000000"/>
            </w:tcBorders>
          </w:tcPr>
          <w:p w14:paraId="5DD99738" w14:textId="77777777" w:rsidR="009D533C" w:rsidRDefault="00000000">
            <w:r>
              <w:t>Antall år med relevant erfaring</w:t>
            </w:r>
          </w:p>
          <w:p w14:paraId="7F8B2697" w14:textId="77777777" w:rsidR="009D533C" w:rsidRDefault="00000000">
            <w:pPr>
              <w:rPr>
                <w:i/>
                <w:iCs/>
              </w:rPr>
            </w:pPr>
            <w:r>
              <w:rPr>
                <w:i/>
                <w:iCs/>
              </w:rPr>
              <w:t>(Min. 3 års relevant erfaring)</w:t>
            </w:r>
          </w:p>
        </w:tc>
        <w:tc>
          <w:tcPr>
            <w:tcW w:w="5535" w:type="dxa"/>
            <w:tcBorders>
              <w:top w:val="single" w:sz="4" w:space="0" w:color="000000"/>
              <w:left w:val="single" w:sz="4" w:space="0" w:color="000000"/>
              <w:bottom w:val="single" w:sz="4" w:space="0" w:color="000000"/>
              <w:right w:val="single" w:sz="4" w:space="0" w:color="000000"/>
            </w:tcBorders>
          </w:tcPr>
          <w:p w14:paraId="18547A99" w14:textId="77777777" w:rsidR="009D533C" w:rsidRDefault="009D533C"/>
        </w:tc>
      </w:tr>
    </w:tbl>
    <w:p w14:paraId="43AD65AF" w14:textId="77777777" w:rsidR="009D533C" w:rsidRDefault="009D533C"/>
    <w:p w14:paraId="6E22C802" w14:textId="77777777" w:rsidR="009D533C" w:rsidRDefault="009D533C">
      <w:pPr>
        <w:spacing w:before="0" w:line="240" w:lineRule="auto"/>
        <w:rPr>
          <w:rFonts w:ascii="NRK Sans Medium" w:eastAsia="NRK Sans Medium" w:hAnsi="NRK Sans Medium" w:cs="NRK Sans Medium"/>
          <w:sz w:val="28"/>
          <w:szCs w:val="28"/>
        </w:rPr>
      </w:pPr>
    </w:p>
    <w:p w14:paraId="475FE1F9" w14:textId="77777777" w:rsidR="009D533C" w:rsidRDefault="00000000">
      <w:pPr>
        <w:rPr>
          <w:i/>
          <w:iCs/>
          <w:color w:val="114D9A"/>
        </w:rPr>
      </w:pPr>
      <w:r>
        <w:br w:type="page"/>
      </w:r>
      <w:r>
        <w:rPr>
          <w:i/>
          <w:iCs/>
          <w:color w:val="114D9A"/>
        </w:rPr>
        <w:lastRenderedPageBreak/>
        <w:t xml:space="preserve">&lt;Leverandørens besvarelse&gt; </w:t>
      </w:r>
    </w:p>
    <w:p w14:paraId="446CE101" w14:textId="77777777" w:rsidR="009D533C" w:rsidRDefault="00000000">
      <w:r>
        <w:t>Pkt. 3.3 Tabell 3</w:t>
      </w:r>
    </w:p>
    <w:tbl>
      <w:tblPr>
        <w:tblStyle w:val="a3"/>
        <w:tblW w:w="9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06"/>
        <w:gridCol w:w="5954"/>
      </w:tblGrid>
      <w:tr w:rsidR="009D533C" w14:paraId="54B284BB" w14:textId="77777777">
        <w:tc>
          <w:tcPr>
            <w:tcW w:w="9060" w:type="dxa"/>
            <w:gridSpan w:val="2"/>
            <w:tcBorders>
              <w:top w:val="single" w:sz="4" w:space="0" w:color="000000"/>
              <w:left w:val="single" w:sz="4" w:space="0" w:color="000000"/>
              <w:bottom w:val="single" w:sz="4" w:space="0" w:color="000000"/>
              <w:right w:val="single" w:sz="4" w:space="0" w:color="000000"/>
            </w:tcBorders>
            <w:shd w:val="clear" w:color="auto" w:fill="D9D9D9"/>
          </w:tcPr>
          <w:p w14:paraId="2000AB26" w14:textId="77777777" w:rsidR="009D533C" w:rsidRDefault="00000000">
            <w:pPr>
              <w:rPr>
                <w:b/>
                <w:bCs/>
              </w:rPr>
            </w:pPr>
            <w:r>
              <w:rPr>
                <w:b/>
                <w:bCs/>
              </w:rPr>
              <w:t>CV3 Nøkkelperson: maler/byggtapetserer</w:t>
            </w:r>
          </w:p>
        </w:tc>
      </w:tr>
      <w:tr w:rsidR="009D533C" w14:paraId="2E1051B2" w14:textId="77777777">
        <w:tc>
          <w:tcPr>
            <w:tcW w:w="3106" w:type="dxa"/>
            <w:tcBorders>
              <w:top w:val="single" w:sz="4" w:space="0" w:color="000000"/>
              <w:left w:val="single" w:sz="4" w:space="0" w:color="000000"/>
              <w:bottom w:val="single" w:sz="4" w:space="0" w:color="000000"/>
              <w:right w:val="single" w:sz="4" w:space="0" w:color="000000"/>
            </w:tcBorders>
          </w:tcPr>
          <w:p w14:paraId="5F9ACF0D" w14:textId="77777777" w:rsidR="009D533C" w:rsidRDefault="009D533C"/>
          <w:p w14:paraId="51060CC0" w14:textId="77777777" w:rsidR="009D533C" w:rsidRDefault="00000000">
            <w:r>
              <w:t>Navn</w:t>
            </w:r>
          </w:p>
        </w:tc>
        <w:tc>
          <w:tcPr>
            <w:tcW w:w="5954" w:type="dxa"/>
            <w:tcBorders>
              <w:top w:val="single" w:sz="4" w:space="0" w:color="000000"/>
              <w:left w:val="single" w:sz="4" w:space="0" w:color="000000"/>
              <w:bottom w:val="single" w:sz="4" w:space="0" w:color="000000"/>
              <w:right w:val="single" w:sz="4" w:space="0" w:color="000000"/>
            </w:tcBorders>
          </w:tcPr>
          <w:p w14:paraId="7023F238" w14:textId="77777777" w:rsidR="009D533C" w:rsidRDefault="009D533C"/>
        </w:tc>
      </w:tr>
      <w:tr w:rsidR="009D533C" w14:paraId="1C6E68C6" w14:textId="77777777">
        <w:tc>
          <w:tcPr>
            <w:tcW w:w="3106" w:type="dxa"/>
            <w:tcBorders>
              <w:top w:val="single" w:sz="4" w:space="0" w:color="000000"/>
              <w:left w:val="single" w:sz="4" w:space="0" w:color="000000"/>
              <w:bottom w:val="single" w:sz="4" w:space="0" w:color="000000"/>
              <w:right w:val="single" w:sz="4" w:space="0" w:color="000000"/>
            </w:tcBorders>
          </w:tcPr>
          <w:p w14:paraId="431ADD2D" w14:textId="77777777" w:rsidR="009D533C" w:rsidRDefault="009D533C"/>
          <w:p w14:paraId="78A3D412" w14:textId="77777777" w:rsidR="009D533C" w:rsidRDefault="00000000">
            <w:r>
              <w:t>Arbeidsgiver/Firma</w:t>
            </w:r>
          </w:p>
        </w:tc>
        <w:tc>
          <w:tcPr>
            <w:tcW w:w="5954" w:type="dxa"/>
            <w:tcBorders>
              <w:top w:val="single" w:sz="4" w:space="0" w:color="000000"/>
              <w:left w:val="single" w:sz="4" w:space="0" w:color="000000"/>
              <w:bottom w:val="single" w:sz="4" w:space="0" w:color="000000"/>
              <w:right w:val="single" w:sz="4" w:space="0" w:color="000000"/>
            </w:tcBorders>
          </w:tcPr>
          <w:p w14:paraId="400BB6BE" w14:textId="77777777" w:rsidR="009D533C" w:rsidRDefault="009D533C"/>
        </w:tc>
      </w:tr>
      <w:tr w:rsidR="009D533C" w14:paraId="3C2C8246" w14:textId="77777777">
        <w:tc>
          <w:tcPr>
            <w:tcW w:w="3106" w:type="dxa"/>
            <w:tcBorders>
              <w:top w:val="single" w:sz="4" w:space="0" w:color="000000"/>
              <w:left w:val="single" w:sz="4" w:space="0" w:color="000000"/>
              <w:bottom w:val="single" w:sz="4" w:space="0" w:color="000000"/>
              <w:right w:val="single" w:sz="4" w:space="0" w:color="000000"/>
            </w:tcBorders>
          </w:tcPr>
          <w:p w14:paraId="52B62DEC" w14:textId="77777777" w:rsidR="009D533C" w:rsidRDefault="00000000">
            <w:r>
              <w:t>Type utdannelse</w:t>
            </w:r>
          </w:p>
          <w:p w14:paraId="320CA734" w14:textId="77777777" w:rsidR="009D533C" w:rsidRDefault="00000000">
            <w:pPr>
              <w:rPr>
                <w:i/>
                <w:iCs/>
              </w:rPr>
            </w:pPr>
            <w:r>
              <w:rPr>
                <w:i/>
                <w:iCs/>
              </w:rPr>
              <w:t>(Svennebrev)</w:t>
            </w:r>
          </w:p>
        </w:tc>
        <w:tc>
          <w:tcPr>
            <w:tcW w:w="5954" w:type="dxa"/>
            <w:tcBorders>
              <w:top w:val="single" w:sz="4" w:space="0" w:color="000000"/>
              <w:left w:val="single" w:sz="4" w:space="0" w:color="000000"/>
              <w:bottom w:val="single" w:sz="4" w:space="0" w:color="000000"/>
              <w:right w:val="single" w:sz="4" w:space="0" w:color="000000"/>
            </w:tcBorders>
          </w:tcPr>
          <w:p w14:paraId="2A774205" w14:textId="77777777" w:rsidR="009D533C" w:rsidRDefault="009D533C"/>
        </w:tc>
      </w:tr>
      <w:tr w:rsidR="009D533C" w14:paraId="375E4540" w14:textId="77777777">
        <w:tc>
          <w:tcPr>
            <w:tcW w:w="3106" w:type="dxa"/>
            <w:tcBorders>
              <w:top w:val="single" w:sz="4" w:space="0" w:color="000000"/>
              <w:left w:val="single" w:sz="4" w:space="0" w:color="000000"/>
              <w:bottom w:val="single" w:sz="4" w:space="0" w:color="000000"/>
              <w:right w:val="single" w:sz="4" w:space="0" w:color="000000"/>
            </w:tcBorders>
          </w:tcPr>
          <w:p w14:paraId="128E83B6" w14:textId="77777777" w:rsidR="009D533C" w:rsidRDefault="00000000">
            <w:r>
              <w:t>Antall år med relevant erfaring</w:t>
            </w:r>
          </w:p>
          <w:p w14:paraId="005F8D27" w14:textId="77777777" w:rsidR="009D533C" w:rsidRDefault="00000000">
            <w:pPr>
              <w:rPr>
                <w:i/>
                <w:iCs/>
              </w:rPr>
            </w:pPr>
            <w:r>
              <w:rPr>
                <w:i/>
                <w:iCs/>
              </w:rPr>
              <w:t>(Min. 5 års relevant erfaring)</w:t>
            </w:r>
          </w:p>
        </w:tc>
        <w:tc>
          <w:tcPr>
            <w:tcW w:w="5954" w:type="dxa"/>
            <w:tcBorders>
              <w:top w:val="single" w:sz="4" w:space="0" w:color="000000"/>
              <w:left w:val="single" w:sz="4" w:space="0" w:color="000000"/>
              <w:bottom w:val="single" w:sz="4" w:space="0" w:color="000000"/>
              <w:right w:val="single" w:sz="4" w:space="0" w:color="000000"/>
            </w:tcBorders>
          </w:tcPr>
          <w:p w14:paraId="6CB6AED6" w14:textId="77777777" w:rsidR="009D533C" w:rsidRDefault="009D533C"/>
        </w:tc>
      </w:tr>
    </w:tbl>
    <w:p w14:paraId="369373B4" w14:textId="77777777" w:rsidR="009D533C" w:rsidRDefault="009D533C">
      <w:pPr>
        <w:spacing w:before="0" w:line="240" w:lineRule="auto"/>
        <w:rPr>
          <w:rFonts w:ascii="NRK Sans Medium" w:eastAsia="NRK Sans Medium" w:hAnsi="NRK Sans Medium" w:cs="NRK Sans Medium"/>
          <w:sz w:val="28"/>
          <w:szCs w:val="28"/>
        </w:rPr>
      </w:pPr>
    </w:p>
    <w:p w14:paraId="51CA96DB" w14:textId="77777777" w:rsidR="009D533C" w:rsidRDefault="00000000">
      <w:pPr>
        <w:pStyle w:val="Overskrift2"/>
        <w:numPr>
          <w:ilvl w:val="1"/>
          <w:numId w:val="2"/>
        </w:numPr>
      </w:pPr>
      <w:bookmarkStart w:id="14" w:name="_heading=h.pcl7e9rqgenf" w:colFirst="0" w:colLast="0"/>
      <w:bookmarkEnd w:id="14"/>
      <w:r>
        <w:t>Underleverandører</w:t>
      </w:r>
    </w:p>
    <w:p w14:paraId="640A40EC" w14:textId="77777777" w:rsidR="009D533C" w:rsidRDefault="00000000">
      <w:r>
        <w:t>Det vises til konkurransebeskrivelsens pkt. 5.5 «Leverandører som støtter seg på andre virksomheter» og pkt. 5.6 «Leverandører som deltar i fellesskap»</w:t>
      </w:r>
    </w:p>
    <w:p w14:paraId="7869971D" w14:textId="77777777" w:rsidR="009D533C" w:rsidRDefault="009D533C"/>
    <w:p w14:paraId="05D73DA2" w14:textId="77777777" w:rsidR="009D533C" w:rsidRDefault="00000000">
      <w:r>
        <w:t>Leverandøren skal stå ansvarlig for at alle underleverandører innehar de nødvendige autorisasjoner og kvalifikasjoner for utførelse av deres arbeider.</w:t>
      </w:r>
    </w:p>
    <w:p w14:paraId="2D641A56" w14:textId="77777777" w:rsidR="009D533C" w:rsidRDefault="009D533C"/>
    <w:p w14:paraId="74532EB4" w14:textId="77777777" w:rsidR="009D533C" w:rsidRDefault="009D533C"/>
    <w:p w14:paraId="3633AAF3" w14:textId="77777777" w:rsidR="009D533C" w:rsidRDefault="00000000">
      <w:pPr>
        <w:pStyle w:val="Overskrift1"/>
        <w:numPr>
          <w:ilvl w:val="0"/>
          <w:numId w:val="2"/>
        </w:numPr>
      </w:pPr>
      <w:bookmarkStart w:id="15" w:name="_heading=h.w1s6g6kvsd0f" w:colFirst="0" w:colLast="0"/>
      <w:bookmarkEnd w:id="15"/>
      <w:r>
        <w:t>RESPONSTID</w:t>
      </w:r>
    </w:p>
    <w:p w14:paraId="7731F3FB" w14:textId="77777777" w:rsidR="009D533C" w:rsidRDefault="00000000">
      <w:r>
        <w:t>Tilbudt personell skal være tilgjengelig for oppdragsgivers representant innenfor ordinær arbeidstid (kl. 08-16). NRK er avhengig av både kort responstid ved oppstart og kort gjennomføringstid på mange av våre oppdrag/prosjekter. Dette på grunn av at oppdragene må tilpasses NRKs drift.</w:t>
      </w:r>
    </w:p>
    <w:p w14:paraId="5269DDDE" w14:textId="77777777" w:rsidR="009D533C" w:rsidRDefault="009D533C"/>
    <w:p w14:paraId="427166E3" w14:textId="77777777" w:rsidR="009D533C" w:rsidRDefault="00000000">
      <w:r>
        <w:t>Nedenfor har NRK satt krav til responstid for oppstart av hasteoppdrag, samt nye byggeprosjekter.</w:t>
      </w:r>
    </w:p>
    <w:p w14:paraId="1384F91F" w14:textId="77777777" w:rsidR="009D533C" w:rsidRDefault="009D533C"/>
    <w:p w14:paraId="6F55C7E4" w14:textId="77777777" w:rsidR="009D533C" w:rsidRDefault="00000000">
      <w:pPr>
        <w:rPr>
          <w:rFonts w:ascii="LFT Etica Bk" w:eastAsia="LFT Etica Bk" w:hAnsi="LFT Etica Bk" w:cs="LFT Etica Bk"/>
          <w:i/>
          <w:iCs/>
          <w:u w:val="single"/>
        </w:rPr>
      </w:pPr>
      <w:r>
        <w:rPr>
          <w:rFonts w:ascii="LFT Etica Bk" w:eastAsia="LFT Etica Bk" w:hAnsi="LFT Etica Bk" w:cs="LFT Etica Bk"/>
          <w:i/>
          <w:iCs/>
          <w:u w:val="single"/>
        </w:rPr>
        <w:t>Dersom leverandøren ikke kan overholde nedenstående frister, skal det spesifiseres som et forbehold i tilbudsskjema. Dette kan medføre avvisning.</w:t>
      </w:r>
    </w:p>
    <w:p w14:paraId="48E2676B" w14:textId="77777777" w:rsidR="009D533C" w:rsidRDefault="009D533C"/>
    <w:p w14:paraId="30A65BCC" w14:textId="77777777" w:rsidR="009D533C" w:rsidRDefault="00000000">
      <w:pPr>
        <w:rPr>
          <w:i/>
          <w:iCs/>
        </w:rPr>
      </w:pPr>
      <w:r>
        <w:rPr>
          <w:i/>
          <w:iCs/>
        </w:rPr>
        <w:t>Pkt. 4. Tabell 1</w:t>
      </w:r>
    </w:p>
    <w:tbl>
      <w:tblPr>
        <w:tblStyle w:val="a4"/>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63"/>
        <w:gridCol w:w="2551"/>
      </w:tblGrid>
      <w:tr w:rsidR="009D533C" w14:paraId="413F0387" w14:textId="77777777">
        <w:tc>
          <w:tcPr>
            <w:tcW w:w="666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91C7879" w14:textId="77777777" w:rsidR="009D533C" w:rsidRDefault="00000000">
            <w:pPr>
              <w:rPr>
                <w:b/>
                <w:bCs/>
              </w:rPr>
            </w:pPr>
            <w:r>
              <w:rPr>
                <w:b/>
                <w:bCs/>
              </w:rPr>
              <w:t>Beskrivelse</w:t>
            </w:r>
          </w:p>
        </w:tc>
        <w:tc>
          <w:tcPr>
            <w:tcW w:w="255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446B237" w14:textId="77777777" w:rsidR="009D533C" w:rsidRDefault="00000000">
            <w:pPr>
              <w:rPr>
                <w:b/>
                <w:bCs/>
              </w:rPr>
            </w:pPr>
            <w:r>
              <w:rPr>
                <w:b/>
                <w:bCs/>
              </w:rPr>
              <w:t xml:space="preserve">Responstid </w:t>
            </w:r>
          </w:p>
          <w:p w14:paraId="372FD65A" w14:textId="77777777" w:rsidR="009D533C" w:rsidRDefault="00000000">
            <w:pPr>
              <w:rPr>
                <w:b/>
                <w:bCs/>
              </w:rPr>
            </w:pPr>
            <w:r>
              <w:rPr>
                <w:b/>
                <w:bCs/>
              </w:rPr>
              <w:t>NRK Tromsø</w:t>
            </w:r>
          </w:p>
        </w:tc>
      </w:tr>
      <w:tr w:rsidR="009D533C" w14:paraId="32ECDB69" w14:textId="77777777">
        <w:tc>
          <w:tcPr>
            <w:tcW w:w="6663" w:type="dxa"/>
            <w:tcBorders>
              <w:top w:val="single" w:sz="4" w:space="0" w:color="000000"/>
              <w:left w:val="single" w:sz="4" w:space="0" w:color="000000"/>
              <w:bottom w:val="single" w:sz="4" w:space="0" w:color="000000"/>
              <w:right w:val="single" w:sz="4" w:space="0" w:color="000000"/>
            </w:tcBorders>
          </w:tcPr>
          <w:p w14:paraId="29771ACD" w14:textId="77777777" w:rsidR="009D533C" w:rsidRDefault="009D533C"/>
          <w:p w14:paraId="594BEC42" w14:textId="77777777" w:rsidR="009D533C" w:rsidRDefault="00000000">
            <w:pPr>
              <w:rPr>
                <w:b/>
                <w:bCs/>
                <w:highlight w:val="yellow"/>
              </w:rPr>
            </w:pPr>
            <w:r>
              <w:rPr>
                <w:b/>
                <w:bCs/>
              </w:rPr>
              <w:t>HASTEOPPDRAG</w:t>
            </w:r>
          </w:p>
          <w:p w14:paraId="50B38C3F" w14:textId="77777777" w:rsidR="009D533C" w:rsidRDefault="00000000">
            <w:r>
              <w:t>Maks responstid for hasteoppdrag skal være:</w:t>
            </w:r>
          </w:p>
          <w:p w14:paraId="131838C9" w14:textId="77777777" w:rsidR="009D533C" w:rsidRDefault="009D533C"/>
          <w:p w14:paraId="23474014" w14:textId="77777777" w:rsidR="009D533C" w:rsidRDefault="00000000">
            <w:pPr>
              <w:rPr>
                <w:i/>
                <w:iCs/>
              </w:rPr>
            </w:pPr>
            <w:r>
              <w:rPr>
                <w:i/>
                <w:iCs/>
              </w:rPr>
              <w:t>Med responstid menes tiden fra leverandørens kontaktperson blir oppringt til leverandøren eller dennes underleverandører og samarbeidspartnere stiller på stedet.</w:t>
            </w:r>
          </w:p>
          <w:p w14:paraId="7F71F68F" w14:textId="77777777" w:rsidR="009D533C" w:rsidRDefault="009D533C"/>
        </w:tc>
        <w:tc>
          <w:tcPr>
            <w:tcW w:w="2551" w:type="dxa"/>
            <w:tcBorders>
              <w:top w:val="single" w:sz="4" w:space="0" w:color="000000"/>
              <w:left w:val="single" w:sz="4" w:space="0" w:color="000000"/>
              <w:bottom w:val="single" w:sz="4" w:space="0" w:color="000000"/>
              <w:right w:val="single" w:sz="4" w:space="0" w:color="000000"/>
            </w:tcBorders>
            <w:shd w:val="clear" w:color="auto" w:fill="D9D9D9"/>
          </w:tcPr>
          <w:p w14:paraId="520CCE19" w14:textId="77777777" w:rsidR="009D533C" w:rsidRDefault="009D533C">
            <w:pPr>
              <w:rPr>
                <w:b/>
                <w:bCs/>
              </w:rPr>
            </w:pPr>
          </w:p>
          <w:p w14:paraId="504B828D" w14:textId="77777777" w:rsidR="009D533C" w:rsidRDefault="009D533C">
            <w:pPr>
              <w:rPr>
                <w:b/>
                <w:bCs/>
              </w:rPr>
            </w:pPr>
          </w:p>
          <w:p w14:paraId="7BDC4385" w14:textId="77777777" w:rsidR="009D533C" w:rsidRDefault="00000000">
            <w:pPr>
              <w:rPr>
                <w:b/>
                <w:bCs/>
              </w:rPr>
            </w:pPr>
            <w:r>
              <w:rPr>
                <w:b/>
                <w:bCs/>
              </w:rPr>
              <w:t>Innen 2 timer</w:t>
            </w:r>
          </w:p>
          <w:p w14:paraId="4C173F86" w14:textId="77777777" w:rsidR="009D533C" w:rsidRDefault="009D533C">
            <w:pPr>
              <w:rPr>
                <w:b/>
                <w:bCs/>
              </w:rPr>
            </w:pPr>
          </w:p>
        </w:tc>
      </w:tr>
      <w:tr w:rsidR="009D533C" w14:paraId="39390759" w14:textId="77777777">
        <w:tc>
          <w:tcPr>
            <w:tcW w:w="6663" w:type="dxa"/>
            <w:tcBorders>
              <w:top w:val="single" w:sz="4" w:space="0" w:color="000000"/>
              <w:left w:val="single" w:sz="4" w:space="0" w:color="000000"/>
              <w:bottom w:val="single" w:sz="4" w:space="0" w:color="000000"/>
              <w:right w:val="single" w:sz="4" w:space="0" w:color="000000"/>
            </w:tcBorders>
          </w:tcPr>
          <w:p w14:paraId="43AA1BEB" w14:textId="77777777" w:rsidR="009D533C" w:rsidRDefault="009D533C"/>
          <w:p w14:paraId="6FFDD8DD" w14:textId="77777777" w:rsidR="009D533C" w:rsidRDefault="00000000">
            <w:pPr>
              <w:rPr>
                <w:b/>
                <w:bCs/>
              </w:rPr>
            </w:pPr>
            <w:r>
              <w:rPr>
                <w:b/>
                <w:bCs/>
              </w:rPr>
              <w:t>ORDINÆRE SMÅOPPDRAG OG VEDLIKEHOLD</w:t>
            </w:r>
          </w:p>
          <w:p w14:paraId="787595F6" w14:textId="77777777" w:rsidR="009D533C" w:rsidRDefault="00000000">
            <w:r>
              <w:t>Maks responstid for oppstart av nye småoppdrag skal være:</w:t>
            </w:r>
          </w:p>
          <w:p w14:paraId="5206EBFD" w14:textId="77777777" w:rsidR="009D533C" w:rsidRDefault="009D533C"/>
          <w:p w14:paraId="6E9818DB" w14:textId="77777777" w:rsidR="009D533C" w:rsidRDefault="00000000">
            <w:pPr>
              <w:rPr>
                <w:i/>
                <w:iCs/>
              </w:rPr>
            </w:pPr>
            <w:r>
              <w:rPr>
                <w:i/>
                <w:iCs/>
              </w:rPr>
              <w:t>Med responstid menes tiden fra bestilling av oppdrag er mottatt av leverandørens kontaktperson, til arbeidet er påbegynt.</w:t>
            </w:r>
          </w:p>
          <w:p w14:paraId="5BFE827E" w14:textId="77777777" w:rsidR="009D533C" w:rsidRDefault="009D533C"/>
        </w:tc>
        <w:tc>
          <w:tcPr>
            <w:tcW w:w="2551" w:type="dxa"/>
            <w:tcBorders>
              <w:top w:val="single" w:sz="4" w:space="0" w:color="000000"/>
              <w:left w:val="single" w:sz="4" w:space="0" w:color="000000"/>
              <w:bottom w:val="single" w:sz="4" w:space="0" w:color="000000"/>
              <w:right w:val="single" w:sz="4" w:space="0" w:color="000000"/>
            </w:tcBorders>
            <w:shd w:val="clear" w:color="auto" w:fill="D9D9D9"/>
          </w:tcPr>
          <w:p w14:paraId="4DE0FC35" w14:textId="77777777" w:rsidR="009D533C" w:rsidRDefault="009D533C">
            <w:pPr>
              <w:rPr>
                <w:b/>
                <w:bCs/>
              </w:rPr>
            </w:pPr>
          </w:p>
          <w:p w14:paraId="4B384E53" w14:textId="77777777" w:rsidR="009D533C" w:rsidRDefault="009D533C">
            <w:pPr>
              <w:rPr>
                <w:b/>
                <w:bCs/>
              </w:rPr>
            </w:pPr>
          </w:p>
          <w:p w14:paraId="4A21B485" w14:textId="77777777" w:rsidR="009D533C" w:rsidRDefault="00000000">
            <w:pPr>
              <w:rPr>
                <w:b/>
                <w:bCs/>
              </w:rPr>
            </w:pPr>
            <w:r>
              <w:rPr>
                <w:b/>
                <w:bCs/>
              </w:rPr>
              <w:t>Innen 2 dager</w:t>
            </w:r>
          </w:p>
          <w:p w14:paraId="0A174183" w14:textId="77777777" w:rsidR="009D533C" w:rsidRDefault="00000000">
            <w:pPr>
              <w:rPr>
                <w:b/>
                <w:bCs/>
              </w:rPr>
            </w:pPr>
            <w:r>
              <w:rPr>
                <w:b/>
                <w:bCs/>
              </w:rPr>
              <w:t xml:space="preserve"> </w:t>
            </w:r>
          </w:p>
        </w:tc>
      </w:tr>
      <w:tr w:rsidR="009D533C" w14:paraId="4E15234A" w14:textId="77777777">
        <w:tc>
          <w:tcPr>
            <w:tcW w:w="6663" w:type="dxa"/>
            <w:tcBorders>
              <w:top w:val="single" w:sz="4" w:space="0" w:color="000000"/>
              <w:left w:val="single" w:sz="4" w:space="0" w:color="000000"/>
              <w:bottom w:val="single" w:sz="4" w:space="0" w:color="000000"/>
              <w:right w:val="single" w:sz="4" w:space="0" w:color="000000"/>
            </w:tcBorders>
          </w:tcPr>
          <w:p w14:paraId="5BDBA31E" w14:textId="77777777" w:rsidR="009D533C" w:rsidRDefault="009D533C"/>
          <w:p w14:paraId="140DA22C" w14:textId="77777777" w:rsidR="009D533C" w:rsidRDefault="00000000">
            <w:pPr>
              <w:rPr>
                <w:b/>
                <w:bCs/>
              </w:rPr>
            </w:pPr>
            <w:r>
              <w:rPr>
                <w:b/>
                <w:bCs/>
              </w:rPr>
              <w:t>NYE PROSJEKTER</w:t>
            </w:r>
          </w:p>
          <w:p w14:paraId="6A133784" w14:textId="77777777" w:rsidR="009D533C" w:rsidRDefault="00000000">
            <w:r>
              <w:t>Maks responstid for oppstart av nye prosjekter skal være:</w:t>
            </w:r>
          </w:p>
          <w:p w14:paraId="7E45B25E" w14:textId="77777777" w:rsidR="009D533C" w:rsidRDefault="009D533C"/>
          <w:p w14:paraId="52D8C42C" w14:textId="77777777" w:rsidR="009D533C" w:rsidRDefault="00000000">
            <w:pPr>
              <w:rPr>
                <w:i/>
                <w:iCs/>
              </w:rPr>
            </w:pPr>
            <w:r>
              <w:rPr>
                <w:i/>
                <w:iCs/>
              </w:rPr>
              <w:t>Med responstid menes tiden fra bestilling av oppdrag er mottatt av leverandørens kontaktperson, til arbeidet er påbegynt.</w:t>
            </w:r>
          </w:p>
          <w:p w14:paraId="60EAA7EB" w14:textId="77777777" w:rsidR="009D533C" w:rsidRDefault="009D533C">
            <w:pPr>
              <w:rPr>
                <w:i/>
                <w:iCs/>
              </w:rPr>
            </w:pPr>
          </w:p>
        </w:tc>
        <w:tc>
          <w:tcPr>
            <w:tcW w:w="2551" w:type="dxa"/>
            <w:tcBorders>
              <w:top w:val="single" w:sz="4" w:space="0" w:color="000000"/>
              <w:left w:val="single" w:sz="4" w:space="0" w:color="000000"/>
              <w:bottom w:val="single" w:sz="4" w:space="0" w:color="000000"/>
              <w:right w:val="single" w:sz="4" w:space="0" w:color="000000"/>
            </w:tcBorders>
            <w:shd w:val="clear" w:color="auto" w:fill="D9D9D9"/>
          </w:tcPr>
          <w:p w14:paraId="2538DDB4" w14:textId="77777777" w:rsidR="009D533C" w:rsidRDefault="009D533C">
            <w:pPr>
              <w:rPr>
                <w:b/>
                <w:bCs/>
              </w:rPr>
            </w:pPr>
          </w:p>
          <w:p w14:paraId="119E1B7C" w14:textId="77777777" w:rsidR="009D533C" w:rsidRDefault="009D533C">
            <w:pPr>
              <w:rPr>
                <w:b/>
                <w:bCs/>
              </w:rPr>
            </w:pPr>
          </w:p>
          <w:p w14:paraId="79911665" w14:textId="77777777" w:rsidR="009D533C" w:rsidRDefault="00000000">
            <w:pPr>
              <w:rPr>
                <w:b/>
                <w:bCs/>
              </w:rPr>
            </w:pPr>
            <w:r>
              <w:rPr>
                <w:b/>
                <w:bCs/>
              </w:rPr>
              <w:t>Innen 2 uker</w:t>
            </w:r>
          </w:p>
        </w:tc>
      </w:tr>
    </w:tbl>
    <w:p w14:paraId="1BF7BECD" w14:textId="77777777" w:rsidR="009D533C" w:rsidRDefault="009D533C"/>
    <w:p w14:paraId="0A5F8E0D" w14:textId="77777777" w:rsidR="009D533C" w:rsidRDefault="00000000">
      <w:pPr>
        <w:rPr>
          <w:b/>
          <w:bCs/>
        </w:rPr>
      </w:pPr>
      <w:r>
        <w:t>Leverandøren skal bekrefte nedenfor at kravet om oppgitt responstider overholdes.</w:t>
      </w:r>
    </w:p>
    <w:p w14:paraId="0ED93875" w14:textId="77777777" w:rsidR="009D533C" w:rsidRDefault="009D533C">
      <w:pPr>
        <w:rPr>
          <w:i/>
          <w:iCs/>
          <w:color w:val="114D9A"/>
        </w:rPr>
      </w:pPr>
    </w:p>
    <w:p w14:paraId="3E5788AA" w14:textId="77777777" w:rsidR="009D533C" w:rsidRDefault="00000000">
      <w:pPr>
        <w:rPr>
          <w:i/>
          <w:iCs/>
          <w:color w:val="114D9A"/>
        </w:rPr>
      </w:pPr>
      <w:r>
        <w:rPr>
          <w:i/>
          <w:iCs/>
          <w:color w:val="114D9A"/>
        </w:rPr>
        <w:t>&lt;Leverandørens besvarelse&gt;</w:t>
      </w:r>
    </w:p>
    <w:p w14:paraId="3F22C962" w14:textId="77777777" w:rsidR="009D533C" w:rsidRDefault="00000000">
      <w:r>
        <w:t xml:space="preserve">☐ Vi bekrefter at vårt firma (inkludert eventuelle underleverandører og samarbeidspartnere) vil overholde ovennevnte responstider. </w:t>
      </w:r>
    </w:p>
    <w:p w14:paraId="34949675" w14:textId="77777777" w:rsidR="009D533C" w:rsidRDefault="009D533C"/>
    <w:p w14:paraId="435CE8E3" w14:textId="77777777" w:rsidR="009D533C" w:rsidRDefault="009D533C"/>
    <w:p w14:paraId="5E5F12E5" w14:textId="77777777" w:rsidR="009D533C" w:rsidRDefault="00000000">
      <w:pPr>
        <w:pStyle w:val="Overskrift1"/>
        <w:numPr>
          <w:ilvl w:val="0"/>
          <w:numId w:val="2"/>
        </w:numPr>
      </w:pPr>
      <w:bookmarkStart w:id="16" w:name="_heading=h.jw0hgs1hifsk" w:colFirst="0" w:colLast="0"/>
      <w:bookmarkEnd w:id="16"/>
      <w:r>
        <w:t>PRISVILKÅR</w:t>
      </w:r>
    </w:p>
    <w:p w14:paraId="0064D182" w14:textId="77777777" w:rsidR="009D533C" w:rsidRDefault="00000000">
      <w:pPr>
        <w:pStyle w:val="Overskrift2"/>
        <w:numPr>
          <w:ilvl w:val="1"/>
          <w:numId w:val="2"/>
        </w:numPr>
      </w:pPr>
      <w:bookmarkStart w:id="17" w:name="_heading=h.wufg76vflmcz" w:colFirst="0" w:colLast="0"/>
      <w:bookmarkEnd w:id="17"/>
      <w:r>
        <w:t>Generelt</w:t>
      </w:r>
    </w:p>
    <w:p w14:paraId="36C6146F" w14:textId="77777777" w:rsidR="009D533C" w:rsidRDefault="00000000">
      <w:pPr>
        <w:tabs>
          <w:tab w:val="left" w:pos="426"/>
          <w:tab w:val="left" w:pos="851"/>
          <w:tab w:val="left" w:pos="1276"/>
          <w:tab w:val="left" w:pos="1701"/>
          <w:tab w:val="left" w:pos="4536"/>
          <w:tab w:val="right" w:pos="9639"/>
        </w:tabs>
        <w:spacing w:after="120" w:line="240" w:lineRule="auto"/>
        <w:rPr>
          <w:sz w:val="22"/>
          <w:szCs w:val="22"/>
        </w:rPr>
      </w:pPr>
      <w:r>
        <w:t>Timepriser og påslagsprosenter skal legges inn i tabellene benevnt i pkt. 6 «Prisskjema for utfylling». Alle priser skal være i NOK, eksklusive mva.</w:t>
      </w:r>
    </w:p>
    <w:p w14:paraId="680AC69B" w14:textId="77777777" w:rsidR="009D533C" w:rsidRDefault="00000000">
      <w:r>
        <w:t>Leverandørens arbeider godtgjøres som hovedregel etter regning. Dersom NRK ber om det, skal leverandøren utarbeide et prisoverslag eller et tilbud med fastpris før arbeidene bestilles.</w:t>
      </w:r>
    </w:p>
    <w:p w14:paraId="00722033" w14:textId="77777777" w:rsidR="009D533C" w:rsidRDefault="009D533C"/>
    <w:p w14:paraId="3549E99E" w14:textId="77777777" w:rsidR="009D533C" w:rsidRDefault="00000000">
      <w:pPr>
        <w:pStyle w:val="Overskrift2"/>
        <w:numPr>
          <w:ilvl w:val="1"/>
          <w:numId w:val="2"/>
        </w:numPr>
      </w:pPr>
      <w:bookmarkStart w:id="18" w:name="_heading=h.4yf05uoy02od" w:colFirst="0" w:colLast="0"/>
      <w:bookmarkEnd w:id="18"/>
      <w:r>
        <w:t>Timepriser</w:t>
      </w:r>
    </w:p>
    <w:p w14:paraId="6F9428DD" w14:textId="77777777" w:rsidR="009D533C" w:rsidRDefault="00000000">
      <w:r>
        <w:t>Timepriser skal tilbys for alle kategorier, spesifisert i pkt. 6.1 tabell 1 i dette dokumentet. Prisene skal inkludere alle leverandørens direkte og indirekte kostnader, samt fortjeneste og forsikringer. Som direkte og indirekte kostnader nevnes blant annet:</w:t>
      </w:r>
    </w:p>
    <w:p w14:paraId="21F0A328" w14:textId="77777777" w:rsidR="009D533C" w:rsidRDefault="009D533C"/>
    <w:p w14:paraId="27AFF0F4" w14:textId="77777777" w:rsidR="009D533C" w:rsidRDefault="00000000">
      <w:pPr>
        <w:numPr>
          <w:ilvl w:val="0"/>
          <w:numId w:val="3"/>
        </w:numPr>
      </w:pPr>
      <w:r>
        <w:t>Lønn, sosiale utgifter, arbeidsavgift, feriepenger, arbeidsgiveromkostninger o.l.</w:t>
      </w:r>
    </w:p>
    <w:p w14:paraId="23BB75B1" w14:textId="77777777" w:rsidR="009D533C" w:rsidRDefault="00000000">
      <w:pPr>
        <w:numPr>
          <w:ilvl w:val="0"/>
          <w:numId w:val="3"/>
        </w:numPr>
      </w:pPr>
      <w:r>
        <w:t>Kostnader for bruk av personlig verktøy/håndverktøy, samt forbruksutstyr og verneutstyr/arbeidstøy</w:t>
      </w:r>
    </w:p>
    <w:p w14:paraId="699ED1DA" w14:textId="77777777" w:rsidR="009D533C" w:rsidRDefault="00000000">
      <w:pPr>
        <w:numPr>
          <w:ilvl w:val="0"/>
          <w:numId w:val="3"/>
        </w:numPr>
      </w:pPr>
      <w:r>
        <w:t>Smusstillegg, høydetillegg, målegebyr</w:t>
      </w:r>
    </w:p>
    <w:p w14:paraId="0CE58E23" w14:textId="77777777" w:rsidR="009D533C" w:rsidRDefault="00000000">
      <w:pPr>
        <w:numPr>
          <w:ilvl w:val="0"/>
          <w:numId w:val="3"/>
        </w:numPr>
      </w:pPr>
      <w:r>
        <w:t>Reisekostnader innen Tromsø og omegn</w:t>
      </w:r>
    </w:p>
    <w:p w14:paraId="5D8A8471" w14:textId="77777777" w:rsidR="009D533C" w:rsidRDefault="00000000">
      <w:pPr>
        <w:numPr>
          <w:ilvl w:val="0"/>
          <w:numId w:val="3"/>
        </w:numPr>
      </w:pPr>
      <w:r>
        <w:t>Administrasjon av egne ansatte og egne underleverandører både på byggeplass og utenfor</w:t>
      </w:r>
    </w:p>
    <w:p w14:paraId="2607D7F1" w14:textId="77777777" w:rsidR="009D533C" w:rsidRDefault="00000000">
      <w:pPr>
        <w:numPr>
          <w:ilvl w:val="0"/>
          <w:numId w:val="3"/>
        </w:numPr>
      </w:pPr>
      <w:r>
        <w:t>Utarbeidelse av prisestimat/fastpristilbud</w:t>
      </w:r>
    </w:p>
    <w:p w14:paraId="15F3F9D1" w14:textId="77777777" w:rsidR="009D533C" w:rsidRDefault="00000000">
      <w:pPr>
        <w:numPr>
          <w:ilvl w:val="0"/>
          <w:numId w:val="3"/>
        </w:numPr>
      </w:pPr>
      <w:r>
        <w:t>Tilbudsbefaring og administrasjons- og kontraktsmøter</w:t>
      </w:r>
    </w:p>
    <w:p w14:paraId="4BC3826B" w14:textId="77777777" w:rsidR="009D533C" w:rsidRDefault="00000000">
      <w:pPr>
        <w:numPr>
          <w:ilvl w:val="0"/>
          <w:numId w:val="3"/>
        </w:numPr>
      </w:pPr>
      <w:r>
        <w:t>Utarbeidelse av faktura, fakturagebyr etc.</w:t>
      </w:r>
    </w:p>
    <w:p w14:paraId="266F2541" w14:textId="77777777" w:rsidR="009D533C" w:rsidRDefault="00000000">
      <w:pPr>
        <w:numPr>
          <w:ilvl w:val="0"/>
          <w:numId w:val="3"/>
        </w:numPr>
      </w:pPr>
      <w:r>
        <w:lastRenderedPageBreak/>
        <w:t>HMS-arbeid</w:t>
      </w:r>
    </w:p>
    <w:p w14:paraId="10F4F50D" w14:textId="77777777" w:rsidR="009D533C" w:rsidRDefault="00000000">
      <w:pPr>
        <w:numPr>
          <w:ilvl w:val="0"/>
          <w:numId w:val="3"/>
        </w:numPr>
      </w:pPr>
      <w:r>
        <w:t>Servicebil</w:t>
      </w:r>
    </w:p>
    <w:p w14:paraId="20699D4F" w14:textId="77777777" w:rsidR="009D533C" w:rsidRDefault="009D533C">
      <w:pPr>
        <w:ind w:left="720"/>
      </w:pPr>
    </w:p>
    <w:p w14:paraId="0EC4B246" w14:textId="77777777" w:rsidR="009D533C" w:rsidRDefault="00000000">
      <w:pPr>
        <w:pStyle w:val="Overskrift2"/>
        <w:numPr>
          <w:ilvl w:val="1"/>
          <w:numId w:val="2"/>
        </w:numPr>
      </w:pPr>
      <w:bookmarkStart w:id="19" w:name="_heading=h.35x6a3c8io99" w:colFirst="0" w:colLast="0"/>
      <w:bookmarkEnd w:id="19"/>
      <w:r>
        <w:t>Påslagsprosenter</w:t>
      </w:r>
    </w:p>
    <w:p w14:paraId="2AF7E15A" w14:textId="77777777" w:rsidR="009D533C" w:rsidRDefault="00000000">
      <w:r>
        <w:t>Det skal fylles inn påslagsprosenter i pkt. 6.2 tabell 1 i dette dokumentet for følgende kategorier:</w:t>
      </w:r>
    </w:p>
    <w:p w14:paraId="028CFCD6" w14:textId="77777777" w:rsidR="009D533C" w:rsidRDefault="009D533C"/>
    <w:p w14:paraId="75CC47A0" w14:textId="77777777" w:rsidR="009D533C" w:rsidRDefault="00000000">
      <w:pPr>
        <w:numPr>
          <w:ilvl w:val="0"/>
          <w:numId w:val="3"/>
        </w:numPr>
        <w:rPr>
          <w:b/>
          <w:bCs/>
        </w:rPr>
      </w:pPr>
      <w:r>
        <w:rPr>
          <w:b/>
          <w:bCs/>
        </w:rPr>
        <w:t>Påslag på netto innkjøpspris materialer</w:t>
      </w:r>
    </w:p>
    <w:p w14:paraId="38E4B393" w14:textId="77777777" w:rsidR="009D533C" w:rsidRDefault="00000000">
      <w:r>
        <w:t xml:space="preserve">For materialer skal det oppgis en fast påslagsprosent som legges på netto innkjøpspris. </w:t>
      </w:r>
    </w:p>
    <w:p w14:paraId="38C9CEEB" w14:textId="77777777" w:rsidR="009D533C" w:rsidRDefault="00000000">
      <w:r>
        <w:t xml:space="preserve">Med netto innkjøpspris menes prisen </w:t>
      </w:r>
      <w:r>
        <w:rPr>
          <w:u w:val="single"/>
        </w:rPr>
        <w:t>uten</w:t>
      </w:r>
      <w:r>
        <w:t xml:space="preserve"> påslag. Innkjøpsprisen er prisen leverandør betaler for materialer, eksklusive merverdiavgift og rabatter. Fortjeneste inngår i påslagsprosenten. Veiledende listepriser skal ikke forveksles med nettopris.</w:t>
      </w:r>
    </w:p>
    <w:p w14:paraId="3113CFE9" w14:textId="77777777" w:rsidR="009D533C" w:rsidRDefault="009D533C">
      <w:pPr>
        <w:spacing w:before="0" w:line="240" w:lineRule="auto"/>
        <w:rPr>
          <w:b/>
          <w:bCs/>
        </w:rPr>
      </w:pPr>
    </w:p>
    <w:p w14:paraId="601BDC82" w14:textId="77777777" w:rsidR="009D533C" w:rsidRDefault="00000000">
      <w:pPr>
        <w:numPr>
          <w:ilvl w:val="0"/>
          <w:numId w:val="3"/>
        </w:numPr>
        <w:rPr>
          <w:b/>
          <w:bCs/>
        </w:rPr>
      </w:pPr>
      <w:r>
        <w:rPr>
          <w:b/>
          <w:bCs/>
        </w:rPr>
        <w:t>Påslag på underleverandører</w:t>
      </w:r>
    </w:p>
    <w:p w14:paraId="27E75047" w14:textId="77777777" w:rsidR="009D533C" w:rsidRDefault="00000000">
      <w:r>
        <w:t>Det skal oppgis en fast påslagsprosent for underleverandører.</w:t>
      </w:r>
    </w:p>
    <w:p w14:paraId="6FFF8098" w14:textId="77777777" w:rsidR="009D533C" w:rsidRDefault="00000000">
      <w:r>
        <w:t xml:space="preserve">Gjelder kun for eventuelle underentreprenører, som </w:t>
      </w:r>
      <w:r>
        <w:rPr>
          <w:u w:val="single"/>
        </w:rPr>
        <w:t>ikke</w:t>
      </w:r>
      <w:r>
        <w:t xml:space="preserve"> er en del av timepriser oppgitt i pkt. 6.1 tabell 1. Eventuelle underentreprenører skal være forhåndsgodkjent av NRK før bestilling.</w:t>
      </w:r>
    </w:p>
    <w:p w14:paraId="37F52807" w14:textId="77777777" w:rsidR="009D533C" w:rsidRDefault="009D533C"/>
    <w:p w14:paraId="530D6218" w14:textId="77777777" w:rsidR="009D533C" w:rsidRDefault="00000000">
      <w:pPr>
        <w:numPr>
          <w:ilvl w:val="0"/>
          <w:numId w:val="3"/>
        </w:numPr>
        <w:rPr>
          <w:b/>
          <w:bCs/>
        </w:rPr>
      </w:pPr>
      <w:r>
        <w:rPr>
          <w:b/>
          <w:bCs/>
        </w:rPr>
        <w:t>Påslag for administrasjon og fremdriftskontroll av sideentreprenører, dvs. NRKs avtaleleverandører</w:t>
      </w:r>
    </w:p>
    <w:p w14:paraId="43790C7C" w14:textId="77777777" w:rsidR="009D533C" w:rsidRDefault="00000000">
      <w:r>
        <w:t>Det skal oppgis en fast påslagsprosent for administrasjon og fremdriftskontroll av eventuelle sideentreprenører som NRK har avtale med.</w:t>
      </w:r>
    </w:p>
    <w:p w14:paraId="15E0BBC1" w14:textId="77777777" w:rsidR="009D533C" w:rsidRDefault="009D533C"/>
    <w:p w14:paraId="698F9242" w14:textId="77777777" w:rsidR="009D533C" w:rsidRDefault="00000000">
      <w:r>
        <w:t>Påslagsprosentene er faste i hele rammeavtaleperioden, inkludert eventuelle opsjoner/forlengelser. Leie og bruk av eventuelt større maskiner som det kreves godtgjørelse for, skal avtales spesielt i hvert enkelt tilfelle.</w:t>
      </w:r>
    </w:p>
    <w:p w14:paraId="43EAE231" w14:textId="77777777" w:rsidR="009D533C" w:rsidRDefault="009D533C"/>
    <w:p w14:paraId="24F44114" w14:textId="77777777" w:rsidR="009D533C" w:rsidRDefault="00000000">
      <w:pPr>
        <w:pStyle w:val="Overskrift2"/>
        <w:numPr>
          <w:ilvl w:val="1"/>
          <w:numId w:val="2"/>
        </w:numPr>
      </w:pPr>
      <w:bookmarkStart w:id="20" w:name="_heading=h.popisf14npft" w:colFirst="0" w:colLast="0"/>
      <w:bookmarkEnd w:id="20"/>
      <w:r>
        <w:t>Reiser</w:t>
      </w:r>
    </w:p>
    <w:p w14:paraId="4971567C" w14:textId="77777777" w:rsidR="009D533C" w:rsidRDefault="00000000">
      <w:r>
        <w:t xml:space="preserve">Alle nødvendige lokale reiser i Tromsø og omegn som kreves for å gjennomføre oppdraget skal være inkludert i timeprisene og kan ikke faktureres separat. Dette gjelder også eventuelle turer for å hente utstyr eller deler i nærområdet. </w:t>
      </w:r>
    </w:p>
    <w:p w14:paraId="1C0FB20F" w14:textId="77777777" w:rsidR="009D533C" w:rsidRDefault="009D533C"/>
    <w:p w14:paraId="212EA937" w14:textId="77777777" w:rsidR="009D533C" w:rsidRDefault="00000000">
      <w:r>
        <w:t>Reisekostnader til og fra NRK Tromsø dekkes dersom dette er avtalt og godkjent på forhånd. NRK forutsetter at billigste reisemåte benyttes, og at Statens reiseregulativ legges til grunn.</w:t>
      </w:r>
    </w:p>
    <w:p w14:paraId="161E6C90" w14:textId="77777777" w:rsidR="009D533C" w:rsidRDefault="009D533C"/>
    <w:p w14:paraId="28379207" w14:textId="77777777" w:rsidR="009D533C" w:rsidRDefault="00000000">
      <w:pPr>
        <w:pStyle w:val="Overskrift2"/>
        <w:numPr>
          <w:ilvl w:val="1"/>
          <w:numId w:val="2"/>
        </w:numPr>
      </w:pPr>
      <w:bookmarkStart w:id="21" w:name="_heading=h.slrw1okoyrro" w:colFirst="0" w:colLast="0"/>
      <w:bookmarkEnd w:id="21"/>
      <w:r>
        <w:t>Prisregulering</w:t>
      </w:r>
    </w:p>
    <w:p w14:paraId="76E9D57B" w14:textId="77777777" w:rsidR="009D533C" w:rsidRDefault="00000000">
      <w:pPr>
        <w:tabs>
          <w:tab w:val="left" w:pos="426"/>
          <w:tab w:val="left" w:pos="851"/>
          <w:tab w:val="left" w:pos="1276"/>
          <w:tab w:val="left" w:pos="1701"/>
          <w:tab w:val="left" w:pos="4536"/>
          <w:tab w:val="right" w:pos="9639"/>
        </w:tabs>
        <w:spacing w:after="120" w:line="240" w:lineRule="auto"/>
        <w:rPr>
          <w:sz w:val="22"/>
          <w:szCs w:val="22"/>
        </w:rPr>
      </w:pPr>
      <w:r>
        <w:t>Prisene er faste det første avtaleåret, og første regulering finner sted ett år etter avtaleinngåelse (dvs. for år 2). Deretter reguleres prisen årlig i hele rammeavtalens varighet.</w:t>
      </w:r>
    </w:p>
    <w:p w14:paraId="03AFBFB5" w14:textId="77777777" w:rsidR="009D533C" w:rsidRDefault="00000000">
      <w:r>
        <w:t>Regulering av prisene foretas etter NS 3405, pkt. 4.1 Totalindeksmetoden, med avregningsmetode på én kalendermåned og bruk av statisk sentralbyrås (SSB) konsumprisindeksen (KPI). Prisen justeres tilsvarende 100 % av indeksen, målt i forhold til året før. Justeringen skal skje fra den 15. i måneden etter avtaleinngåelse.</w:t>
      </w:r>
      <w:r>
        <w:br w:type="page"/>
      </w:r>
    </w:p>
    <w:p w14:paraId="085A2526" w14:textId="77777777" w:rsidR="009D533C" w:rsidRDefault="00000000">
      <w:pPr>
        <w:pStyle w:val="Overskrift1"/>
        <w:numPr>
          <w:ilvl w:val="0"/>
          <w:numId w:val="2"/>
        </w:numPr>
      </w:pPr>
      <w:bookmarkStart w:id="22" w:name="_heading=h.ebiilryzfzwj" w:colFirst="0" w:colLast="0"/>
      <w:bookmarkEnd w:id="22"/>
      <w:r>
        <w:lastRenderedPageBreak/>
        <w:t xml:space="preserve">PRISSKJEMA FOR UTFYLLING </w:t>
      </w:r>
    </w:p>
    <w:p w14:paraId="054FE498" w14:textId="77777777" w:rsidR="009D533C" w:rsidRDefault="00000000">
      <w:bookmarkStart w:id="23" w:name="_heading=h.thtckz8fsl5r" w:colFirst="0" w:colLast="0"/>
      <w:bookmarkEnd w:id="23"/>
      <w:r>
        <w:t xml:space="preserve">Forespurt informasjon fylles ut i tabellene nedenfor. Oppgitt estimat er utelukkende for evalueringsformål, og forplikter ikke Oppdragsgiver på noen måte. </w:t>
      </w:r>
    </w:p>
    <w:p w14:paraId="65016120" w14:textId="77777777" w:rsidR="009D533C" w:rsidRDefault="009D533C"/>
    <w:p w14:paraId="00F7F487" w14:textId="77777777" w:rsidR="009D533C" w:rsidRDefault="00000000">
      <w:pPr>
        <w:rPr>
          <w:b/>
          <w:bCs/>
        </w:rPr>
      </w:pPr>
      <w:r>
        <w:rPr>
          <w:b/>
          <w:bCs/>
        </w:rPr>
        <w:t>Alle priser oppgis i NOK, eksklusive merverdiavgift.</w:t>
      </w:r>
    </w:p>
    <w:p w14:paraId="436C81BC" w14:textId="77777777" w:rsidR="009D533C" w:rsidRDefault="00000000">
      <w:pPr>
        <w:pStyle w:val="Overskrift2"/>
        <w:numPr>
          <w:ilvl w:val="1"/>
          <w:numId w:val="2"/>
        </w:numPr>
      </w:pPr>
      <w:bookmarkStart w:id="24" w:name="_heading=h.l94i5a25xnwx" w:colFirst="0" w:colLast="0"/>
      <w:bookmarkEnd w:id="24"/>
      <w:r>
        <w:t xml:space="preserve">Timepriser </w:t>
      </w:r>
    </w:p>
    <w:p w14:paraId="34B9E6F6" w14:textId="77777777" w:rsidR="009D533C" w:rsidRDefault="00000000">
      <w:pPr>
        <w:spacing w:before="240" w:after="240"/>
      </w:pPr>
      <w:r>
        <w:t>Timepriser skal fylles ut i tabellen nedenfor. For timeprisene gjelder følgende vilkår:</w:t>
      </w:r>
    </w:p>
    <w:p w14:paraId="5ADE2C41" w14:textId="77777777" w:rsidR="009D533C" w:rsidRDefault="00000000">
      <w:pPr>
        <w:numPr>
          <w:ilvl w:val="0"/>
          <w:numId w:val="1"/>
        </w:numPr>
        <w:spacing w:before="240"/>
      </w:pPr>
      <w:r>
        <w:rPr>
          <w:b/>
          <w:bCs/>
        </w:rPr>
        <w:t>Bruk av underleverandører:</w:t>
      </w:r>
      <w:r>
        <w:t xml:space="preserve"> I de tilfeller der det benyttes underleverandører, skal timeprisene inkludere alle påslagsprosenter. Det er ikke anledning til å fakturere påslagsprosenten oppgitt i pkt. 6.2 i tillegg til timeprisene.</w:t>
      </w:r>
    </w:p>
    <w:p w14:paraId="18549EFE" w14:textId="77777777" w:rsidR="009D533C" w:rsidRDefault="00000000">
      <w:pPr>
        <w:numPr>
          <w:ilvl w:val="0"/>
          <w:numId w:val="1"/>
        </w:numPr>
        <w:spacing w:before="0" w:after="240"/>
      </w:pPr>
      <w:r>
        <w:rPr>
          <w:b/>
          <w:bCs/>
        </w:rPr>
        <w:t>Gjeldende satser:</w:t>
      </w:r>
      <w:r>
        <w:t xml:space="preserve"> De oppgitte timeprisene skal benyttes uavhengig av om arbeidet utføres i egen regi eller av underleverandører, med mindre noe annet er særskilt skriftlig avtalt med NRK.</w:t>
      </w:r>
    </w:p>
    <w:p w14:paraId="016446E7" w14:textId="77777777" w:rsidR="009D533C" w:rsidRDefault="00000000">
      <w:r>
        <w:rPr>
          <w:b/>
          <w:bCs/>
        </w:rPr>
        <w:t>Viktig om utfyllingen:</w:t>
      </w:r>
      <w:r>
        <w:t xml:space="preserve"> Alle priser må fylles ut. Ved manglende utfylling risikerer leverandøren å bli avvist fra konkurransen. Det er ikke anledning til å endre priser etter tilbudsinngivelse. </w:t>
      </w:r>
    </w:p>
    <w:p w14:paraId="7F00AA1C" w14:textId="77777777" w:rsidR="009D533C" w:rsidRDefault="009D533C">
      <w:pPr>
        <w:rPr>
          <w:rFonts w:ascii="LFT Etica Bk" w:eastAsia="LFT Etica Bk" w:hAnsi="LFT Etica Bk" w:cs="LFT Etica Bk"/>
          <w:i/>
          <w:iCs/>
          <w:color w:val="0000FF"/>
        </w:rPr>
      </w:pPr>
    </w:p>
    <w:p w14:paraId="578AFC18" w14:textId="77777777" w:rsidR="009D533C" w:rsidRDefault="00000000">
      <w:pPr>
        <w:rPr>
          <w:rFonts w:ascii="LFT Etica Bk" w:eastAsia="LFT Etica Bk" w:hAnsi="LFT Etica Bk" w:cs="LFT Etica Bk"/>
          <w:i/>
          <w:iCs/>
          <w:color w:val="0000FF"/>
        </w:rPr>
      </w:pPr>
      <w:r>
        <w:rPr>
          <w:rFonts w:ascii="LFT Etica Bk" w:eastAsia="LFT Etica Bk" w:hAnsi="LFT Etica Bk" w:cs="LFT Etica Bk"/>
          <w:i/>
          <w:iCs/>
          <w:color w:val="0000FF"/>
        </w:rPr>
        <w:t xml:space="preserve">&lt;Leverandørens besvarelse&gt; </w:t>
      </w:r>
    </w:p>
    <w:p w14:paraId="09F5F6C5" w14:textId="77777777" w:rsidR="009D533C" w:rsidRDefault="00000000">
      <w:pPr>
        <w:rPr>
          <w:rFonts w:ascii="LFT Etica Bk" w:eastAsia="LFT Etica Bk" w:hAnsi="LFT Etica Bk" w:cs="LFT Etica Bk"/>
          <w:i/>
          <w:iCs/>
          <w:color w:val="000000"/>
          <w:sz w:val="16"/>
          <w:szCs w:val="16"/>
        </w:rPr>
      </w:pPr>
      <w:r>
        <w:rPr>
          <w:rFonts w:ascii="LFT Etica Bk" w:eastAsia="LFT Etica Bk" w:hAnsi="LFT Etica Bk" w:cs="LFT Etica Bk"/>
          <w:i/>
          <w:iCs/>
          <w:sz w:val="16"/>
          <w:szCs w:val="16"/>
        </w:rPr>
        <w:t>Pkt. 6.1 Tabell 1</w:t>
      </w:r>
    </w:p>
    <w:tbl>
      <w:tblPr>
        <w:tblStyle w:val="a5"/>
        <w:tblW w:w="946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0"/>
        <w:gridCol w:w="660"/>
        <w:gridCol w:w="630"/>
        <w:gridCol w:w="1590"/>
        <w:gridCol w:w="1410"/>
        <w:gridCol w:w="1425"/>
        <w:gridCol w:w="1410"/>
      </w:tblGrid>
      <w:tr w:rsidR="009D533C" w14:paraId="2B822963" w14:textId="77777777">
        <w:trPr>
          <w:trHeight w:val="415"/>
        </w:trPr>
        <w:tc>
          <w:tcPr>
            <w:tcW w:w="2340" w:type="dxa"/>
            <w:tcBorders>
              <w:top w:val="single" w:sz="4" w:space="0" w:color="000000"/>
              <w:left w:val="single" w:sz="4" w:space="0" w:color="000000"/>
              <w:bottom w:val="nil"/>
              <w:right w:val="single" w:sz="4" w:space="0" w:color="000000"/>
            </w:tcBorders>
            <w:shd w:val="clear" w:color="auto" w:fill="BFBFBF"/>
          </w:tcPr>
          <w:p w14:paraId="3C089312" w14:textId="77777777" w:rsidR="009D533C" w:rsidRDefault="009D533C">
            <w:pPr>
              <w:spacing w:line="240" w:lineRule="auto"/>
              <w:rPr>
                <w:rFonts w:ascii="LFT Etica Bk" w:eastAsia="LFT Etica Bk" w:hAnsi="LFT Etica Bk" w:cs="LFT Etica Bk"/>
                <w:b/>
                <w:bCs/>
                <w:sz w:val="22"/>
                <w:szCs w:val="22"/>
              </w:rPr>
            </w:pPr>
          </w:p>
        </w:tc>
        <w:tc>
          <w:tcPr>
            <w:tcW w:w="1290" w:type="dxa"/>
            <w:gridSpan w:val="2"/>
            <w:tcBorders>
              <w:top w:val="single" w:sz="4" w:space="0" w:color="000000"/>
              <w:left w:val="single" w:sz="4" w:space="0" w:color="000000"/>
              <w:bottom w:val="single" w:sz="4" w:space="0" w:color="000000"/>
              <w:right w:val="single" w:sz="4" w:space="0" w:color="000000"/>
            </w:tcBorders>
            <w:shd w:val="clear" w:color="auto" w:fill="BFBFBF"/>
          </w:tcPr>
          <w:p w14:paraId="2FFEF986" w14:textId="77777777" w:rsidR="009D533C" w:rsidRDefault="00000000">
            <w:pPr>
              <w:spacing w:line="240" w:lineRule="auto"/>
              <w:jc w:val="center"/>
              <w:rPr>
                <w:b/>
                <w:bCs/>
              </w:rPr>
            </w:pPr>
            <w:r>
              <w:rPr>
                <w:b/>
                <w:bCs/>
              </w:rPr>
              <w:t xml:space="preserve">Kryss av </w:t>
            </w:r>
          </w:p>
        </w:tc>
        <w:tc>
          <w:tcPr>
            <w:tcW w:w="1590" w:type="dxa"/>
            <w:vMerge w:val="restart"/>
            <w:shd w:val="clear" w:color="auto" w:fill="BFBFBF"/>
          </w:tcPr>
          <w:p w14:paraId="63B7574E" w14:textId="77777777" w:rsidR="009D533C" w:rsidRDefault="00000000">
            <w:pPr>
              <w:spacing w:line="240" w:lineRule="auto"/>
              <w:jc w:val="center"/>
              <w:rPr>
                <w:b/>
                <w:bCs/>
              </w:rPr>
            </w:pPr>
            <w:r>
              <w:rPr>
                <w:b/>
                <w:bCs/>
              </w:rPr>
              <w:t>Estimat</w:t>
            </w:r>
          </w:p>
          <w:p w14:paraId="0B9D2C12" w14:textId="77777777" w:rsidR="009D533C" w:rsidRDefault="00000000">
            <w:pPr>
              <w:spacing w:line="240" w:lineRule="auto"/>
              <w:jc w:val="center"/>
              <w:rPr>
                <w:rFonts w:ascii="LFT Etica Bk" w:eastAsia="LFT Etica Bk" w:hAnsi="LFT Etica Bk" w:cs="LFT Etica Bk"/>
                <w:b/>
                <w:bCs/>
                <w:sz w:val="18"/>
                <w:szCs w:val="18"/>
              </w:rPr>
            </w:pPr>
            <w:r>
              <w:rPr>
                <w:rFonts w:ascii="LFT Etica Bk" w:eastAsia="LFT Etica Bk" w:hAnsi="LFT Etica Bk" w:cs="LFT Etica Bk"/>
                <w:b/>
                <w:bCs/>
                <w:sz w:val="18"/>
                <w:szCs w:val="18"/>
              </w:rPr>
              <w:t>for evaluerings- formål</w:t>
            </w:r>
          </w:p>
        </w:tc>
        <w:tc>
          <w:tcPr>
            <w:tcW w:w="1410" w:type="dxa"/>
            <w:tcBorders>
              <w:top w:val="single" w:sz="4" w:space="0" w:color="000000"/>
              <w:left w:val="single" w:sz="4" w:space="0" w:color="000000"/>
              <w:bottom w:val="nil"/>
              <w:right w:val="single" w:sz="4" w:space="0" w:color="000000"/>
            </w:tcBorders>
            <w:shd w:val="clear" w:color="auto" w:fill="BFBFBF"/>
          </w:tcPr>
          <w:p w14:paraId="27B07520" w14:textId="77777777" w:rsidR="009D533C" w:rsidRDefault="00000000">
            <w:pPr>
              <w:spacing w:line="240" w:lineRule="auto"/>
              <w:jc w:val="center"/>
              <w:rPr>
                <w:b/>
                <w:bCs/>
              </w:rPr>
            </w:pPr>
            <w:r>
              <w:rPr>
                <w:b/>
                <w:bCs/>
              </w:rPr>
              <w:t>Timepris</w:t>
            </w:r>
          </w:p>
        </w:tc>
        <w:tc>
          <w:tcPr>
            <w:tcW w:w="1425" w:type="dxa"/>
            <w:tcBorders>
              <w:top w:val="single" w:sz="4" w:space="0" w:color="000000"/>
              <w:left w:val="single" w:sz="4" w:space="0" w:color="000000"/>
              <w:bottom w:val="nil"/>
              <w:right w:val="single" w:sz="4" w:space="0" w:color="000000"/>
            </w:tcBorders>
            <w:shd w:val="clear" w:color="auto" w:fill="BFBFBF"/>
          </w:tcPr>
          <w:p w14:paraId="378A0426" w14:textId="77777777" w:rsidR="009D533C" w:rsidRDefault="00000000">
            <w:pPr>
              <w:spacing w:line="240" w:lineRule="auto"/>
              <w:jc w:val="center"/>
              <w:rPr>
                <w:b/>
                <w:bCs/>
              </w:rPr>
            </w:pPr>
            <w:r>
              <w:rPr>
                <w:b/>
                <w:bCs/>
              </w:rPr>
              <w:t>Timepris</w:t>
            </w:r>
          </w:p>
        </w:tc>
        <w:tc>
          <w:tcPr>
            <w:tcW w:w="1410" w:type="dxa"/>
            <w:tcBorders>
              <w:top w:val="single" w:sz="4" w:space="0" w:color="000000"/>
              <w:left w:val="single" w:sz="4" w:space="0" w:color="000000"/>
              <w:bottom w:val="nil"/>
              <w:right w:val="single" w:sz="4" w:space="0" w:color="000000"/>
            </w:tcBorders>
            <w:shd w:val="clear" w:color="auto" w:fill="BFBFBF"/>
          </w:tcPr>
          <w:p w14:paraId="44CDF022" w14:textId="77777777" w:rsidR="009D533C" w:rsidRDefault="00000000">
            <w:pPr>
              <w:spacing w:line="240" w:lineRule="auto"/>
              <w:jc w:val="center"/>
              <w:rPr>
                <w:b/>
                <w:bCs/>
              </w:rPr>
            </w:pPr>
            <w:r>
              <w:rPr>
                <w:b/>
                <w:bCs/>
              </w:rPr>
              <w:t>Timepris</w:t>
            </w:r>
          </w:p>
        </w:tc>
      </w:tr>
      <w:tr w:rsidR="009D533C" w14:paraId="69279D9D" w14:textId="77777777">
        <w:trPr>
          <w:trHeight w:val="167"/>
        </w:trPr>
        <w:tc>
          <w:tcPr>
            <w:tcW w:w="2340" w:type="dxa"/>
            <w:tcBorders>
              <w:top w:val="nil"/>
              <w:left w:val="single" w:sz="4" w:space="0" w:color="000000"/>
              <w:bottom w:val="single" w:sz="4" w:space="0" w:color="000000"/>
              <w:right w:val="single" w:sz="4" w:space="0" w:color="000000"/>
            </w:tcBorders>
            <w:shd w:val="clear" w:color="auto" w:fill="BFBFBF"/>
          </w:tcPr>
          <w:p w14:paraId="3B7A770F" w14:textId="77777777" w:rsidR="009D533C" w:rsidRDefault="00000000">
            <w:pPr>
              <w:spacing w:line="240" w:lineRule="auto"/>
              <w:rPr>
                <w:rFonts w:ascii="LFT Etica Bk" w:eastAsia="LFT Etica Bk" w:hAnsi="LFT Etica Bk" w:cs="LFT Etica Bk"/>
                <w:b/>
                <w:bCs/>
                <w:color w:val="FF0000"/>
                <w:sz w:val="20"/>
                <w:szCs w:val="20"/>
              </w:rPr>
            </w:pPr>
            <w:r>
              <w:rPr>
                <w:rFonts w:ascii="LFT Etica Bk" w:eastAsia="LFT Etica Bk" w:hAnsi="LFT Etica Bk" w:cs="LFT Etica Bk"/>
                <w:b/>
                <w:bCs/>
                <w:sz w:val="20"/>
                <w:szCs w:val="20"/>
              </w:rPr>
              <w:t>Fagkategori</w:t>
            </w:r>
          </w:p>
        </w:tc>
        <w:tc>
          <w:tcPr>
            <w:tcW w:w="660" w:type="dxa"/>
            <w:tcBorders>
              <w:top w:val="single" w:sz="4" w:space="0" w:color="000000"/>
              <w:left w:val="single" w:sz="4" w:space="0" w:color="000000"/>
              <w:bottom w:val="single" w:sz="4" w:space="0" w:color="000000"/>
              <w:right w:val="single" w:sz="4" w:space="0" w:color="000000"/>
            </w:tcBorders>
            <w:shd w:val="clear" w:color="auto" w:fill="BFBFBF"/>
          </w:tcPr>
          <w:p w14:paraId="643647D9" w14:textId="77777777" w:rsidR="009D533C" w:rsidRDefault="00000000">
            <w:pPr>
              <w:spacing w:line="240" w:lineRule="auto"/>
              <w:jc w:val="center"/>
              <w:rPr>
                <w:rFonts w:ascii="LFT Etica Bk" w:eastAsia="LFT Etica Bk" w:hAnsi="LFT Etica Bk" w:cs="LFT Etica Bk"/>
                <w:b/>
                <w:bCs/>
                <w:color w:val="000000"/>
                <w:sz w:val="18"/>
                <w:szCs w:val="18"/>
              </w:rPr>
            </w:pPr>
            <w:r>
              <w:rPr>
                <w:rFonts w:ascii="LFT Etica Bk" w:eastAsia="LFT Etica Bk" w:hAnsi="LFT Etica Bk" w:cs="LFT Etica Bk"/>
                <w:b/>
                <w:bCs/>
                <w:sz w:val="18"/>
                <w:szCs w:val="18"/>
              </w:rPr>
              <w:t>Egne</w:t>
            </w:r>
          </w:p>
        </w:tc>
        <w:tc>
          <w:tcPr>
            <w:tcW w:w="630" w:type="dxa"/>
            <w:tcBorders>
              <w:top w:val="single" w:sz="4" w:space="0" w:color="000000"/>
              <w:left w:val="single" w:sz="4" w:space="0" w:color="000000"/>
              <w:bottom w:val="single" w:sz="4" w:space="0" w:color="000000"/>
              <w:right w:val="single" w:sz="4" w:space="0" w:color="000000"/>
            </w:tcBorders>
            <w:shd w:val="clear" w:color="auto" w:fill="BFBFBF"/>
          </w:tcPr>
          <w:p w14:paraId="116F4207" w14:textId="77777777" w:rsidR="009D533C" w:rsidRDefault="00000000">
            <w:pPr>
              <w:spacing w:line="240" w:lineRule="auto"/>
              <w:jc w:val="center"/>
              <w:rPr>
                <w:rFonts w:ascii="LFT Etica Bk" w:eastAsia="LFT Etica Bk" w:hAnsi="LFT Etica Bk" w:cs="LFT Etica Bk"/>
                <w:b/>
                <w:bCs/>
                <w:sz w:val="18"/>
                <w:szCs w:val="18"/>
              </w:rPr>
            </w:pPr>
            <w:r>
              <w:rPr>
                <w:rFonts w:ascii="LFT Etica Bk" w:eastAsia="LFT Etica Bk" w:hAnsi="LFT Etica Bk" w:cs="LFT Etica Bk"/>
                <w:b/>
                <w:bCs/>
                <w:sz w:val="18"/>
                <w:szCs w:val="18"/>
              </w:rPr>
              <w:t>UE</w:t>
            </w:r>
          </w:p>
        </w:tc>
        <w:tc>
          <w:tcPr>
            <w:tcW w:w="1590" w:type="dxa"/>
            <w:vMerge/>
            <w:shd w:val="clear" w:color="auto" w:fill="BFBFBF"/>
          </w:tcPr>
          <w:p w14:paraId="7444B31F" w14:textId="77777777" w:rsidR="009D533C" w:rsidRDefault="009D533C">
            <w:pPr>
              <w:widowControl w:val="0"/>
              <w:pBdr>
                <w:top w:val="nil"/>
                <w:left w:val="nil"/>
                <w:bottom w:val="nil"/>
                <w:right w:val="nil"/>
                <w:between w:val="nil"/>
              </w:pBdr>
              <w:spacing w:before="0" w:line="276" w:lineRule="auto"/>
              <w:rPr>
                <w:rFonts w:ascii="LFT Etica Bk" w:eastAsia="LFT Etica Bk" w:hAnsi="LFT Etica Bk" w:cs="LFT Etica Bk"/>
                <w:b/>
                <w:bCs/>
                <w:sz w:val="18"/>
                <w:szCs w:val="18"/>
              </w:rPr>
            </w:pPr>
          </w:p>
        </w:tc>
        <w:tc>
          <w:tcPr>
            <w:tcW w:w="1410" w:type="dxa"/>
            <w:tcBorders>
              <w:top w:val="nil"/>
              <w:left w:val="single" w:sz="4" w:space="0" w:color="000000"/>
              <w:bottom w:val="single" w:sz="4" w:space="0" w:color="000000"/>
              <w:right w:val="single" w:sz="4" w:space="0" w:color="000000"/>
            </w:tcBorders>
            <w:shd w:val="clear" w:color="auto" w:fill="BFBFBF"/>
          </w:tcPr>
          <w:p w14:paraId="0A98AF64" w14:textId="77777777" w:rsidR="009D533C" w:rsidRDefault="00000000">
            <w:pPr>
              <w:spacing w:line="240" w:lineRule="auto"/>
              <w:jc w:val="center"/>
              <w:rPr>
                <w:rFonts w:ascii="LFT Etica Bk" w:eastAsia="LFT Etica Bk" w:hAnsi="LFT Etica Bk" w:cs="LFT Etica Bk"/>
                <w:b/>
                <w:bCs/>
                <w:sz w:val="18"/>
                <w:szCs w:val="18"/>
              </w:rPr>
            </w:pPr>
            <w:r>
              <w:rPr>
                <w:rFonts w:ascii="LFT Etica Bk" w:eastAsia="LFT Etica Bk" w:hAnsi="LFT Etica Bk" w:cs="LFT Etica Bk"/>
                <w:b/>
                <w:bCs/>
                <w:sz w:val="18"/>
                <w:szCs w:val="18"/>
              </w:rPr>
              <w:t>Kl. 07:00 – 17:00*</w:t>
            </w:r>
          </w:p>
        </w:tc>
        <w:tc>
          <w:tcPr>
            <w:tcW w:w="1425" w:type="dxa"/>
            <w:tcBorders>
              <w:top w:val="nil"/>
              <w:left w:val="single" w:sz="4" w:space="0" w:color="000000"/>
              <w:bottom w:val="single" w:sz="4" w:space="0" w:color="000000"/>
              <w:right w:val="single" w:sz="4" w:space="0" w:color="000000"/>
            </w:tcBorders>
            <w:shd w:val="clear" w:color="auto" w:fill="BFBFBF"/>
          </w:tcPr>
          <w:p w14:paraId="1E8D3E03" w14:textId="77777777" w:rsidR="009D533C" w:rsidRDefault="00000000">
            <w:pPr>
              <w:spacing w:line="240" w:lineRule="auto"/>
              <w:jc w:val="center"/>
              <w:rPr>
                <w:rFonts w:ascii="LFT Etica Bk" w:eastAsia="LFT Etica Bk" w:hAnsi="LFT Etica Bk" w:cs="LFT Etica Bk"/>
                <w:b/>
                <w:bCs/>
                <w:sz w:val="18"/>
                <w:szCs w:val="18"/>
              </w:rPr>
            </w:pPr>
            <w:r>
              <w:rPr>
                <w:rFonts w:ascii="LFT Etica Bk" w:eastAsia="LFT Etica Bk" w:hAnsi="LFT Etica Bk" w:cs="LFT Etica Bk"/>
                <w:b/>
                <w:bCs/>
                <w:sz w:val="18"/>
                <w:szCs w:val="18"/>
              </w:rPr>
              <w:t>Kl. 17:00 – 21:00</w:t>
            </w:r>
          </w:p>
        </w:tc>
        <w:tc>
          <w:tcPr>
            <w:tcW w:w="1410" w:type="dxa"/>
            <w:tcBorders>
              <w:top w:val="nil"/>
              <w:left w:val="single" w:sz="4" w:space="0" w:color="000000"/>
              <w:bottom w:val="single" w:sz="4" w:space="0" w:color="000000"/>
              <w:right w:val="single" w:sz="4" w:space="0" w:color="000000"/>
            </w:tcBorders>
            <w:shd w:val="clear" w:color="auto" w:fill="BFBFBF"/>
          </w:tcPr>
          <w:p w14:paraId="2B90B2C9" w14:textId="77777777" w:rsidR="009D533C" w:rsidRDefault="00000000">
            <w:pPr>
              <w:spacing w:line="240" w:lineRule="auto"/>
              <w:jc w:val="center"/>
              <w:rPr>
                <w:rFonts w:ascii="LFT Etica Bk" w:eastAsia="LFT Etica Bk" w:hAnsi="LFT Etica Bk" w:cs="LFT Etica Bk"/>
                <w:b/>
                <w:bCs/>
                <w:sz w:val="18"/>
                <w:szCs w:val="18"/>
              </w:rPr>
            </w:pPr>
            <w:r>
              <w:rPr>
                <w:rFonts w:ascii="LFT Etica Bk" w:eastAsia="LFT Etica Bk" w:hAnsi="LFT Etica Bk" w:cs="LFT Etica Bk"/>
                <w:b/>
                <w:bCs/>
                <w:sz w:val="18"/>
                <w:szCs w:val="18"/>
              </w:rPr>
              <w:t>Kl. 21:00 – 07:00**</w:t>
            </w:r>
          </w:p>
        </w:tc>
      </w:tr>
      <w:tr w:rsidR="009D533C" w14:paraId="2477D78D" w14:textId="77777777">
        <w:trPr>
          <w:trHeight w:val="528"/>
        </w:trPr>
        <w:tc>
          <w:tcPr>
            <w:tcW w:w="2340" w:type="dxa"/>
            <w:tcBorders>
              <w:top w:val="single" w:sz="4" w:space="0" w:color="000000"/>
              <w:left w:val="single" w:sz="4" w:space="0" w:color="000000"/>
              <w:bottom w:val="single" w:sz="4" w:space="0" w:color="000000"/>
              <w:right w:val="single" w:sz="4" w:space="0" w:color="000000"/>
            </w:tcBorders>
          </w:tcPr>
          <w:p w14:paraId="2FD66CA6" w14:textId="77777777" w:rsidR="009D533C" w:rsidRDefault="009D533C">
            <w:pPr>
              <w:spacing w:line="240" w:lineRule="auto"/>
            </w:pPr>
          </w:p>
          <w:p w14:paraId="5012E343" w14:textId="77777777" w:rsidR="009D533C" w:rsidRDefault="00000000">
            <w:pPr>
              <w:spacing w:line="240" w:lineRule="auto"/>
            </w:pPr>
            <w:r>
              <w:t xml:space="preserve">Tømrer/snekker BAS </w:t>
            </w:r>
          </w:p>
        </w:tc>
        <w:tc>
          <w:tcPr>
            <w:tcW w:w="660" w:type="dxa"/>
            <w:tcBorders>
              <w:top w:val="single" w:sz="4" w:space="0" w:color="000000"/>
              <w:left w:val="single" w:sz="4" w:space="0" w:color="000000"/>
              <w:bottom w:val="single" w:sz="4" w:space="0" w:color="000000"/>
              <w:right w:val="single" w:sz="4" w:space="0" w:color="000000"/>
            </w:tcBorders>
          </w:tcPr>
          <w:p w14:paraId="7FA55BB3" w14:textId="77777777" w:rsidR="009D533C" w:rsidRDefault="009D533C">
            <w:pPr>
              <w:spacing w:line="240" w:lineRule="auto"/>
            </w:pPr>
          </w:p>
        </w:tc>
        <w:tc>
          <w:tcPr>
            <w:tcW w:w="630" w:type="dxa"/>
            <w:tcBorders>
              <w:top w:val="single" w:sz="4" w:space="0" w:color="000000"/>
              <w:left w:val="single" w:sz="4" w:space="0" w:color="000000"/>
              <w:bottom w:val="single" w:sz="4" w:space="0" w:color="000000"/>
              <w:right w:val="single" w:sz="4" w:space="0" w:color="000000"/>
            </w:tcBorders>
          </w:tcPr>
          <w:p w14:paraId="05BBE47B" w14:textId="77777777" w:rsidR="009D533C" w:rsidRDefault="009D533C">
            <w:pPr>
              <w:spacing w:line="240" w:lineRule="auto"/>
            </w:pPr>
          </w:p>
        </w:tc>
        <w:tc>
          <w:tcPr>
            <w:tcW w:w="1590" w:type="dxa"/>
          </w:tcPr>
          <w:p w14:paraId="1438FF4E" w14:textId="77777777" w:rsidR="009D533C" w:rsidRDefault="009D533C">
            <w:pPr>
              <w:spacing w:line="240" w:lineRule="auto"/>
              <w:jc w:val="center"/>
            </w:pPr>
          </w:p>
          <w:p w14:paraId="69A704C9" w14:textId="77777777" w:rsidR="009D533C" w:rsidRDefault="00000000">
            <w:pPr>
              <w:spacing w:line="240" w:lineRule="auto"/>
              <w:jc w:val="center"/>
            </w:pPr>
            <w:r>
              <w:t>550 timer</w:t>
            </w:r>
          </w:p>
        </w:tc>
        <w:tc>
          <w:tcPr>
            <w:tcW w:w="1410" w:type="dxa"/>
            <w:tcBorders>
              <w:top w:val="single" w:sz="4" w:space="0" w:color="000000"/>
              <w:left w:val="single" w:sz="4" w:space="0" w:color="000000"/>
              <w:bottom w:val="single" w:sz="4" w:space="0" w:color="000000"/>
              <w:right w:val="single" w:sz="4" w:space="0" w:color="000000"/>
            </w:tcBorders>
          </w:tcPr>
          <w:p w14:paraId="476F8EBA" w14:textId="77777777" w:rsidR="009D533C" w:rsidRDefault="009D533C">
            <w:pPr>
              <w:spacing w:line="240" w:lineRule="auto"/>
              <w:rPr>
                <w:rFonts w:ascii="LFT Etica Bk" w:eastAsia="LFT Etica Bk" w:hAnsi="LFT Etica Bk" w:cs="LFT Etica Bk"/>
              </w:rPr>
            </w:pPr>
          </w:p>
        </w:tc>
        <w:tc>
          <w:tcPr>
            <w:tcW w:w="1425" w:type="dxa"/>
            <w:tcBorders>
              <w:top w:val="single" w:sz="4" w:space="0" w:color="000000"/>
              <w:left w:val="single" w:sz="4" w:space="0" w:color="000000"/>
              <w:bottom w:val="single" w:sz="4" w:space="0" w:color="000000"/>
              <w:right w:val="single" w:sz="4" w:space="0" w:color="000000"/>
            </w:tcBorders>
          </w:tcPr>
          <w:p w14:paraId="1DC34B24" w14:textId="77777777" w:rsidR="009D533C" w:rsidRDefault="009D533C">
            <w:pPr>
              <w:spacing w:line="240" w:lineRule="auto"/>
              <w:rPr>
                <w:rFonts w:ascii="LFT Etica Bk" w:eastAsia="LFT Etica Bk" w:hAnsi="LFT Etica Bk" w:cs="LFT Etica Bk"/>
              </w:rPr>
            </w:pPr>
          </w:p>
        </w:tc>
        <w:tc>
          <w:tcPr>
            <w:tcW w:w="1410" w:type="dxa"/>
            <w:tcBorders>
              <w:top w:val="single" w:sz="4" w:space="0" w:color="000000"/>
              <w:left w:val="single" w:sz="4" w:space="0" w:color="000000"/>
              <w:bottom w:val="single" w:sz="4" w:space="0" w:color="000000"/>
              <w:right w:val="single" w:sz="4" w:space="0" w:color="000000"/>
            </w:tcBorders>
          </w:tcPr>
          <w:p w14:paraId="68266830" w14:textId="77777777" w:rsidR="009D533C" w:rsidRDefault="009D533C">
            <w:pPr>
              <w:spacing w:line="240" w:lineRule="auto"/>
              <w:rPr>
                <w:rFonts w:ascii="LFT Etica Bk" w:eastAsia="LFT Etica Bk" w:hAnsi="LFT Etica Bk" w:cs="LFT Etica Bk"/>
              </w:rPr>
            </w:pPr>
          </w:p>
        </w:tc>
      </w:tr>
      <w:tr w:rsidR="009D533C" w14:paraId="420D05DD" w14:textId="77777777">
        <w:trPr>
          <w:trHeight w:val="528"/>
        </w:trPr>
        <w:tc>
          <w:tcPr>
            <w:tcW w:w="2340" w:type="dxa"/>
            <w:tcBorders>
              <w:top w:val="single" w:sz="4" w:space="0" w:color="000000"/>
              <w:left w:val="single" w:sz="4" w:space="0" w:color="000000"/>
              <w:bottom w:val="single" w:sz="4" w:space="0" w:color="000000"/>
              <w:right w:val="single" w:sz="4" w:space="0" w:color="000000"/>
            </w:tcBorders>
          </w:tcPr>
          <w:p w14:paraId="2494F518" w14:textId="77777777" w:rsidR="009D533C" w:rsidRDefault="009D533C">
            <w:pPr>
              <w:spacing w:line="240" w:lineRule="auto"/>
            </w:pPr>
          </w:p>
          <w:p w14:paraId="018B6E64" w14:textId="77777777" w:rsidR="009D533C" w:rsidRDefault="00000000">
            <w:pPr>
              <w:spacing w:line="240" w:lineRule="auto"/>
            </w:pPr>
            <w:r>
              <w:t>Tømrer/snekker</w:t>
            </w:r>
          </w:p>
        </w:tc>
        <w:tc>
          <w:tcPr>
            <w:tcW w:w="660" w:type="dxa"/>
            <w:tcBorders>
              <w:top w:val="single" w:sz="4" w:space="0" w:color="000000"/>
              <w:left w:val="single" w:sz="4" w:space="0" w:color="000000"/>
              <w:bottom w:val="single" w:sz="4" w:space="0" w:color="000000"/>
              <w:right w:val="single" w:sz="4" w:space="0" w:color="000000"/>
            </w:tcBorders>
          </w:tcPr>
          <w:p w14:paraId="5D16AF8B" w14:textId="77777777" w:rsidR="009D533C" w:rsidRDefault="009D533C">
            <w:pPr>
              <w:spacing w:line="240" w:lineRule="auto"/>
            </w:pPr>
          </w:p>
        </w:tc>
        <w:tc>
          <w:tcPr>
            <w:tcW w:w="630" w:type="dxa"/>
            <w:tcBorders>
              <w:top w:val="single" w:sz="4" w:space="0" w:color="000000"/>
              <w:left w:val="single" w:sz="4" w:space="0" w:color="000000"/>
              <w:bottom w:val="single" w:sz="4" w:space="0" w:color="000000"/>
              <w:right w:val="single" w:sz="4" w:space="0" w:color="000000"/>
            </w:tcBorders>
          </w:tcPr>
          <w:p w14:paraId="4A5950B2" w14:textId="77777777" w:rsidR="009D533C" w:rsidRDefault="009D533C">
            <w:pPr>
              <w:spacing w:line="240" w:lineRule="auto"/>
            </w:pPr>
          </w:p>
        </w:tc>
        <w:tc>
          <w:tcPr>
            <w:tcW w:w="1590" w:type="dxa"/>
          </w:tcPr>
          <w:p w14:paraId="5F79A2DD" w14:textId="77777777" w:rsidR="009D533C" w:rsidRDefault="009D533C">
            <w:pPr>
              <w:spacing w:line="240" w:lineRule="auto"/>
              <w:jc w:val="center"/>
            </w:pPr>
          </w:p>
          <w:p w14:paraId="5869EF32" w14:textId="77777777" w:rsidR="009D533C" w:rsidRDefault="00000000">
            <w:pPr>
              <w:spacing w:line="240" w:lineRule="auto"/>
              <w:jc w:val="center"/>
            </w:pPr>
            <w:r>
              <w:t>350 timer</w:t>
            </w:r>
          </w:p>
        </w:tc>
        <w:tc>
          <w:tcPr>
            <w:tcW w:w="1410" w:type="dxa"/>
            <w:tcBorders>
              <w:top w:val="single" w:sz="4" w:space="0" w:color="000000"/>
              <w:left w:val="single" w:sz="4" w:space="0" w:color="000000"/>
              <w:bottom w:val="single" w:sz="4" w:space="0" w:color="000000"/>
              <w:right w:val="single" w:sz="4" w:space="0" w:color="000000"/>
            </w:tcBorders>
          </w:tcPr>
          <w:p w14:paraId="730A351E" w14:textId="77777777" w:rsidR="009D533C" w:rsidRDefault="009D533C">
            <w:pPr>
              <w:spacing w:line="240" w:lineRule="auto"/>
              <w:rPr>
                <w:rFonts w:ascii="LFT Etica Bk" w:eastAsia="LFT Etica Bk" w:hAnsi="LFT Etica Bk" w:cs="LFT Etica Bk"/>
              </w:rPr>
            </w:pPr>
          </w:p>
        </w:tc>
        <w:tc>
          <w:tcPr>
            <w:tcW w:w="1425" w:type="dxa"/>
            <w:tcBorders>
              <w:top w:val="single" w:sz="4" w:space="0" w:color="000000"/>
              <w:left w:val="single" w:sz="4" w:space="0" w:color="000000"/>
              <w:bottom w:val="single" w:sz="4" w:space="0" w:color="000000"/>
              <w:right w:val="single" w:sz="4" w:space="0" w:color="000000"/>
            </w:tcBorders>
          </w:tcPr>
          <w:p w14:paraId="69A4A593" w14:textId="77777777" w:rsidR="009D533C" w:rsidRDefault="009D533C">
            <w:pPr>
              <w:spacing w:line="240" w:lineRule="auto"/>
              <w:rPr>
                <w:rFonts w:ascii="LFT Etica Bk" w:eastAsia="LFT Etica Bk" w:hAnsi="LFT Etica Bk" w:cs="LFT Etica Bk"/>
              </w:rPr>
            </w:pPr>
          </w:p>
        </w:tc>
        <w:tc>
          <w:tcPr>
            <w:tcW w:w="1410" w:type="dxa"/>
            <w:tcBorders>
              <w:top w:val="single" w:sz="4" w:space="0" w:color="000000"/>
              <w:left w:val="single" w:sz="4" w:space="0" w:color="000000"/>
              <w:bottom w:val="single" w:sz="4" w:space="0" w:color="000000"/>
              <w:right w:val="single" w:sz="4" w:space="0" w:color="000000"/>
            </w:tcBorders>
          </w:tcPr>
          <w:p w14:paraId="6C70E4F9" w14:textId="77777777" w:rsidR="009D533C" w:rsidRDefault="009D533C">
            <w:pPr>
              <w:spacing w:line="240" w:lineRule="auto"/>
              <w:rPr>
                <w:rFonts w:ascii="LFT Etica Bk" w:eastAsia="LFT Etica Bk" w:hAnsi="LFT Etica Bk" w:cs="LFT Etica Bk"/>
              </w:rPr>
            </w:pPr>
          </w:p>
        </w:tc>
      </w:tr>
      <w:tr w:rsidR="009D533C" w14:paraId="4E2F785F" w14:textId="77777777">
        <w:trPr>
          <w:trHeight w:val="528"/>
        </w:trPr>
        <w:tc>
          <w:tcPr>
            <w:tcW w:w="2340" w:type="dxa"/>
            <w:tcBorders>
              <w:top w:val="single" w:sz="4" w:space="0" w:color="000000"/>
              <w:left w:val="single" w:sz="4" w:space="0" w:color="000000"/>
              <w:bottom w:val="single" w:sz="4" w:space="0" w:color="000000"/>
              <w:right w:val="single" w:sz="4" w:space="0" w:color="000000"/>
            </w:tcBorders>
          </w:tcPr>
          <w:p w14:paraId="08A6CE39" w14:textId="77777777" w:rsidR="009D533C" w:rsidRDefault="009D533C">
            <w:pPr>
              <w:spacing w:line="240" w:lineRule="auto"/>
            </w:pPr>
          </w:p>
          <w:p w14:paraId="02421982" w14:textId="77777777" w:rsidR="009D533C" w:rsidRDefault="00000000">
            <w:pPr>
              <w:spacing w:line="240" w:lineRule="auto"/>
            </w:pPr>
            <w:r>
              <w:t>Maler-, tapetserer og gulvlegger</w:t>
            </w:r>
          </w:p>
        </w:tc>
        <w:tc>
          <w:tcPr>
            <w:tcW w:w="660" w:type="dxa"/>
            <w:tcBorders>
              <w:top w:val="single" w:sz="4" w:space="0" w:color="000000"/>
              <w:left w:val="single" w:sz="4" w:space="0" w:color="000000"/>
              <w:bottom w:val="single" w:sz="4" w:space="0" w:color="000000"/>
              <w:right w:val="single" w:sz="4" w:space="0" w:color="000000"/>
            </w:tcBorders>
          </w:tcPr>
          <w:p w14:paraId="3CD93790" w14:textId="77777777" w:rsidR="009D533C" w:rsidRDefault="009D533C">
            <w:pPr>
              <w:spacing w:line="240" w:lineRule="auto"/>
            </w:pPr>
          </w:p>
        </w:tc>
        <w:tc>
          <w:tcPr>
            <w:tcW w:w="630" w:type="dxa"/>
            <w:tcBorders>
              <w:top w:val="single" w:sz="4" w:space="0" w:color="000000"/>
              <w:left w:val="single" w:sz="4" w:space="0" w:color="000000"/>
              <w:bottom w:val="single" w:sz="4" w:space="0" w:color="000000"/>
              <w:right w:val="single" w:sz="4" w:space="0" w:color="000000"/>
            </w:tcBorders>
          </w:tcPr>
          <w:p w14:paraId="74357703" w14:textId="77777777" w:rsidR="009D533C" w:rsidRDefault="009D533C">
            <w:pPr>
              <w:spacing w:line="240" w:lineRule="auto"/>
            </w:pPr>
          </w:p>
        </w:tc>
        <w:tc>
          <w:tcPr>
            <w:tcW w:w="1590" w:type="dxa"/>
          </w:tcPr>
          <w:p w14:paraId="4223ADEB" w14:textId="77777777" w:rsidR="009D533C" w:rsidRDefault="009D533C">
            <w:pPr>
              <w:spacing w:line="240" w:lineRule="auto"/>
              <w:jc w:val="center"/>
            </w:pPr>
          </w:p>
          <w:p w14:paraId="6DD3E5B6" w14:textId="77777777" w:rsidR="009D533C" w:rsidRDefault="00000000">
            <w:pPr>
              <w:spacing w:line="240" w:lineRule="auto"/>
              <w:jc w:val="center"/>
            </w:pPr>
            <w:r>
              <w:t>350 timer</w:t>
            </w:r>
          </w:p>
        </w:tc>
        <w:tc>
          <w:tcPr>
            <w:tcW w:w="1410" w:type="dxa"/>
            <w:tcBorders>
              <w:top w:val="single" w:sz="4" w:space="0" w:color="000000"/>
              <w:left w:val="single" w:sz="4" w:space="0" w:color="000000"/>
              <w:bottom w:val="single" w:sz="4" w:space="0" w:color="000000"/>
              <w:right w:val="single" w:sz="4" w:space="0" w:color="000000"/>
            </w:tcBorders>
          </w:tcPr>
          <w:p w14:paraId="7520730C" w14:textId="77777777" w:rsidR="009D533C" w:rsidRDefault="009D533C">
            <w:pPr>
              <w:spacing w:line="240" w:lineRule="auto"/>
              <w:rPr>
                <w:rFonts w:ascii="LFT Etica Bk" w:eastAsia="LFT Etica Bk" w:hAnsi="LFT Etica Bk" w:cs="LFT Etica Bk"/>
              </w:rPr>
            </w:pPr>
          </w:p>
        </w:tc>
        <w:tc>
          <w:tcPr>
            <w:tcW w:w="1425" w:type="dxa"/>
            <w:tcBorders>
              <w:top w:val="single" w:sz="4" w:space="0" w:color="000000"/>
              <w:left w:val="single" w:sz="4" w:space="0" w:color="000000"/>
              <w:bottom w:val="single" w:sz="4" w:space="0" w:color="000000"/>
              <w:right w:val="single" w:sz="4" w:space="0" w:color="000000"/>
            </w:tcBorders>
          </w:tcPr>
          <w:p w14:paraId="78EA7DFB" w14:textId="77777777" w:rsidR="009D533C" w:rsidRDefault="009D533C">
            <w:pPr>
              <w:spacing w:line="240" w:lineRule="auto"/>
              <w:rPr>
                <w:rFonts w:ascii="LFT Etica Bk" w:eastAsia="LFT Etica Bk" w:hAnsi="LFT Etica Bk" w:cs="LFT Etica Bk"/>
              </w:rPr>
            </w:pPr>
          </w:p>
        </w:tc>
        <w:tc>
          <w:tcPr>
            <w:tcW w:w="1410" w:type="dxa"/>
            <w:tcBorders>
              <w:top w:val="single" w:sz="4" w:space="0" w:color="000000"/>
              <w:left w:val="single" w:sz="4" w:space="0" w:color="000000"/>
              <w:bottom w:val="single" w:sz="4" w:space="0" w:color="000000"/>
              <w:right w:val="single" w:sz="4" w:space="0" w:color="000000"/>
            </w:tcBorders>
          </w:tcPr>
          <w:p w14:paraId="56EFF24E" w14:textId="77777777" w:rsidR="009D533C" w:rsidRDefault="009D533C">
            <w:pPr>
              <w:spacing w:line="240" w:lineRule="auto"/>
              <w:rPr>
                <w:rFonts w:ascii="LFT Etica Bk" w:eastAsia="LFT Etica Bk" w:hAnsi="LFT Etica Bk" w:cs="LFT Etica Bk"/>
              </w:rPr>
            </w:pPr>
          </w:p>
        </w:tc>
      </w:tr>
      <w:tr w:rsidR="009D533C" w14:paraId="340D5CC0" w14:textId="77777777">
        <w:trPr>
          <w:trHeight w:val="528"/>
        </w:trPr>
        <w:tc>
          <w:tcPr>
            <w:tcW w:w="2340" w:type="dxa"/>
            <w:tcBorders>
              <w:top w:val="single" w:sz="4" w:space="0" w:color="000000"/>
              <w:left w:val="single" w:sz="4" w:space="0" w:color="000000"/>
              <w:bottom w:val="single" w:sz="4" w:space="0" w:color="000000"/>
              <w:right w:val="single" w:sz="4" w:space="0" w:color="000000"/>
            </w:tcBorders>
          </w:tcPr>
          <w:p w14:paraId="0E29ACC8" w14:textId="77777777" w:rsidR="009D533C" w:rsidRDefault="009D533C">
            <w:pPr>
              <w:spacing w:line="240" w:lineRule="auto"/>
            </w:pPr>
          </w:p>
          <w:p w14:paraId="6FD62715" w14:textId="77777777" w:rsidR="009D533C" w:rsidRDefault="00000000">
            <w:pPr>
              <w:spacing w:line="240" w:lineRule="auto"/>
            </w:pPr>
            <w:r>
              <w:t>Murer og flislegger</w:t>
            </w:r>
          </w:p>
        </w:tc>
        <w:tc>
          <w:tcPr>
            <w:tcW w:w="660" w:type="dxa"/>
            <w:tcBorders>
              <w:top w:val="single" w:sz="4" w:space="0" w:color="000000"/>
              <w:left w:val="single" w:sz="4" w:space="0" w:color="000000"/>
              <w:bottom w:val="single" w:sz="4" w:space="0" w:color="000000"/>
              <w:right w:val="single" w:sz="4" w:space="0" w:color="000000"/>
            </w:tcBorders>
          </w:tcPr>
          <w:p w14:paraId="05A633D6" w14:textId="77777777" w:rsidR="009D533C" w:rsidRDefault="009D533C">
            <w:pPr>
              <w:spacing w:line="240" w:lineRule="auto"/>
            </w:pPr>
          </w:p>
        </w:tc>
        <w:tc>
          <w:tcPr>
            <w:tcW w:w="630" w:type="dxa"/>
            <w:tcBorders>
              <w:top w:val="single" w:sz="4" w:space="0" w:color="000000"/>
              <w:left w:val="single" w:sz="4" w:space="0" w:color="000000"/>
              <w:bottom w:val="single" w:sz="4" w:space="0" w:color="000000"/>
              <w:right w:val="single" w:sz="4" w:space="0" w:color="000000"/>
            </w:tcBorders>
          </w:tcPr>
          <w:p w14:paraId="541F5F19" w14:textId="77777777" w:rsidR="009D533C" w:rsidRDefault="009D533C">
            <w:pPr>
              <w:spacing w:line="240" w:lineRule="auto"/>
            </w:pPr>
          </w:p>
        </w:tc>
        <w:tc>
          <w:tcPr>
            <w:tcW w:w="1590" w:type="dxa"/>
          </w:tcPr>
          <w:p w14:paraId="5290316D" w14:textId="77777777" w:rsidR="009D533C" w:rsidRDefault="009D533C">
            <w:pPr>
              <w:spacing w:line="240" w:lineRule="auto"/>
              <w:jc w:val="center"/>
            </w:pPr>
          </w:p>
          <w:p w14:paraId="00C4F94B" w14:textId="77777777" w:rsidR="009D533C" w:rsidRDefault="00000000">
            <w:pPr>
              <w:spacing w:line="240" w:lineRule="auto"/>
              <w:jc w:val="center"/>
            </w:pPr>
            <w:r>
              <w:t>100 timer</w:t>
            </w:r>
          </w:p>
        </w:tc>
        <w:tc>
          <w:tcPr>
            <w:tcW w:w="1410" w:type="dxa"/>
            <w:tcBorders>
              <w:top w:val="single" w:sz="4" w:space="0" w:color="000000"/>
              <w:left w:val="single" w:sz="4" w:space="0" w:color="000000"/>
              <w:bottom w:val="single" w:sz="4" w:space="0" w:color="000000"/>
              <w:right w:val="single" w:sz="4" w:space="0" w:color="000000"/>
            </w:tcBorders>
          </w:tcPr>
          <w:p w14:paraId="1F9C6BCB" w14:textId="77777777" w:rsidR="009D533C" w:rsidRDefault="009D533C">
            <w:pPr>
              <w:spacing w:line="240" w:lineRule="auto"/>
              <w:rPr>
                <w:rFonts w:ascii="LFT Etica Bk" w:eastAsia="LFT Etica Bk" w:hAnsi="LFT Etica Bk" w:cs="LFT Etica Bk"/>
              </w:rPr>
            </w:pPr>
          </w:p>
        </w:tc>
        <w:tc>
          <w:tcPr>
            <w:tcW w:w="1425" w:type="dxa"/>
            <w:tcBorders>
              <w:top w:val="single" w:sz="4" w:space="0" w:color="000000"/>
              <w:left w:val="single" w:sz="4" w:space="0" w:color="000000"/>
              <w:bottom w:val="single" w:sz="4" w:space="0" w:color="000000"/>
              <w:right w:val="single" w:sz="4" w:space="0" w:color="000000"/>
            </w:tcBorders>
          </w:tcPr>
          <w:p w14:paraId="4EE01167" w14:textId="77777777" w:rsidR="009D533C" w:rsidRDefault="009D533C">
            <w:pPr>
              <w:spacing w:line="240" w:lineRule="auto"/>
              <w:rPr>
                <w:rFonts w:ascii="LFT Etica Bk" w:eastAsia="LFT Etica Bk" w:hAnsi="LFT Etica Bk" w:cs="LFT Etica Bk"/>
              </w:rPr>
            </w:pPr>
          </w:p>
        </w:tc>
        <w:tc>
          <w:tcPr>
            <w:tcW w:w="1410" w:type="dxa"/>
            <w:tcBorders>
              <w:top w:val="single" w:sz="4" w:space="0" w:color="000000"/>
              <w:left w:val="single" w:sz="4" w:space="0" w:color="000000"/>
              <w:bottom w:val="single" w:sz="4" w:space="0" w:color="000000"/>
              <w:right w:val="single" w:sz="4" w:space="0" w:color="000000"/>
            </w:tcBorders>
          </w:tcPr>
          <w:p w14:paraId="05088CC7" w14:textId="77777777" w:rsidR="009D533C" w:rsidRDefault="009D533C">
            <w:pPr>
              <w:spacing w:line="240" w:lineRule="auto"/>
              <w:rPr>
                <w:rFonts w:ascii="LFT Etica Bk" w:eastAsia="LFT Etica Bk" w:hAnsi="LFT Etica Bk" w:cs="LFT Etica Bk"/>
              </w:rPr>
            </w:pPr>
          </w:p>
        </w:tc>
      </w:tr>
      <w:tr w:rsidR="009D533C" w14:paraId="1D957226" w14:textId="77777777">
        <w:trPr>
          <w:trHeight w:val="528"/>
        </w:trPr>
        <w:tc>
          <w:tcPr>
            <w:tcW w:w="2340" w:type="dxa"/>
            <w:tcBorders>
              <w:top w:val="single" w:sz="4" w:space="0" w:color="000000"/>
              <w:left w:val="single" w:sz="4" w:space="0" w:color="000000"/>
              <w:bottom w:val="single" w:sz="4" w:space="0" w:color="000000"/>
              <w:right w:val="single" w:sz="4" w:space="0" w:color="000000"/>
            </w:tcBorders>
          </w:tcPr>
          <w:p w14:paraId="7FABFCE6" w14:textId="77777777" w:rsidR="009D533C" w:rsidRDefault="009D533C">
            <w:pPr>
              <w:spacing w:line="240" w:lineRule="auto"/>
            </w:pPr>
          </w:p>
          <w:p w14:paraId="04120AE1" w14:textId="77777777" w:rsidR="009D533C" w:rsidRDefault="00000000">
            <w:pPr>
              <w:spacing w:line="240" w:lineRule="auto"/>
            </w:pPr>
            <w:r>
              <w:t>Taktekker</w:t>
            </w:r>
          </w:p>
        </w:tc>
        <w:tc>
          <w:tcPr>
            <w:tcW w:w="660" w:type="dxa"/>
            <w:tcBorders>
              <w:top w:val="single" w:sz="4" w:space="0" w:color="000000"/>
              <w:left w:val="single" w:sz="4" w:space="0" w:color="000000"/>
              <w:bottom w:val="single" w:sz="4" w:space="0" w:color="000000"/>
              <w:right w:val="single" w:sz="4" w:space="0" w:color="000000"/>
            </w:tcBorders>
          </w:tcPr>
          <w:p w14:paraId="43380F03" w14:textId="77777777" w:rsidR="009D533C" w:rsidRDefault="009D533C">
            <w:pPr>
              <w:spacing w:line="240" w:lineRule="auto"/>
            </w:pPr>
          </w:p>
        </w:tc>
        <w:tc>
          <w:tcPr>
            <w:tcW w:w="630" w:type="dxa"/>
            <w:tcBorders>
              <w:top w:val="single" w:sz="4" w:space="0" w:color="000000"/>
              <w:left w:val="single" w:sz="4" w:space="0" w:color="000000"/>
              <w:bottom w:val="single" w:sz="4" w:space="0" w:color="000000"/>
              <w:right w:val="single" w:sz="4" w:space="0" w:color="000000"/>
            </w:tcBorders>
          </w:tcPr>
          <w:p w14:paraId="58A4C58C" w14:textId="77777777" w:rsidR="009D533C" w:rsidRDefault="009D533C">
            <w:pPr>
              <w:spacing w:line="240" w:lineRule="auto"/>
            </w:pPr>
          </w:p>
        </w:tc>
        <w:tc>
          <w:tcPr>
            <w:tcW w:w="1590" w:type="dxa"/>
          </w:tcPr>
          <w:p w14:paraId="443B756F" w14:textId="77777777" w:rsidR="009D533C" w:rsidRDefault="009D533C">
            <w:pPr>
              <w:spacing w:line="240" w:lineRule="auto"/>
              <w:jc w:val="center"/>
            </w:pPr>
          </w:p>
          <w:p w14:paraId="3814FA8B" w14:textId="77777777" w:rsidR="009D533C" w:rsidRDefault="00000000">
            <w:pPr>
              <w:spacing w:line="240" w:lineRule="auto"/>
              <w:jc w:val="center"/>
            </w:pPr>
            <w:r>
              <w:t>100 timer</w:t>
            </w:r>
          </w:p>
        </w:tc>
        <w:tc>
          <w:tcPr>
            <w:tcW w:w="1410" w:type="dxa"/>
            <w:tcBorders>
              <w:top w:val="single" w:sz="4" w:space="0" w:color="000000"/>
              <w:left w:val="single" w:sz="4" w:space="0" w:color="000000"/>
              <w:bottom w:val="single" w:sz="4" w:space="0" w:color="000000"/>
              <w:right w:val="single" w:sz="4" w:space="0" w:color="000000"/>
            </w:tcBorders>
          </w:tcPr>
          <w:p w14:paraId="17DC6A75" w14:textId="77777777" w:rsidR="009D533C" w:rsidRDefault="009D533C">
            <w:pPr>
              <w:spacing w:line="240" w:lineRule="auto"/>
              <w:rPr>
                <w:rFonts w:ascii="LFT Etica Bk" w:eastAsia="LFT Etica Bk" w:hAnsi="LFT Etica Bk" w:cs="LFT Etica Bk"/>
              </w:rPr>
            </w:pPr>
          </w:p>
        </w:tc>
        <w:tc>
          <w:tcPr>
            <w:tcW w:w="1425" w:type="dxa"/>
            <w:tcBorders>
              <w:top w:val="single" w:sz="4" w:space="0" w:color="000000"/>
              <w:left w:val="single" w:sz="4" w:space="0" w:color="000000"/>
              <w:bottom w:val="single" w:sz="4" w:space="0" w:color="000000"/>
              <w:right w:val="single" w:sz="4" w:space="0" w:color="000000"/>
            </w:tcBorders>
          </w:tcPr>
          <w:p w14:paraId="7DECDAAC" w14:textId="77777777" w:rsidR="009D533C" w:rsidRDefault="009D533C">
            <w:pPr>
              <w:spacing w:line="240" w:lineRule="auto"/>
              <w:rPr>
                <w:rFonts w:ascii="LFT Etica Bk" w:eastAsia="LFT Etica Bk" w:hAnsi="LFT Etica Bk" w:cs="LFT Etica Bk"/>
              </w:rPr>
            </w:pPr>
          </w:p>
        </w:tc>
        <w:tc>
          <w:tcPr>
            <w:tcW w:w="1410" w:type="dxa"/>
            <w:tcBorders>
              <w:top w:val="single" w:sz="4" w:space="0" w:color="000000"/>
              <w:left w:val="single" w:sz="4" w:space="0" w:color="000000"/>
              <w:bottom w:val="single" w:sz="4" w:space="0" w:color="000000"/>
              <w:right w:val="single" w:sz="4" w:space="0" w:color="000000"/>
            </w:tcBorders>
          </w:tcPr>
          <w:p w14:paraId="028E0654" w14:textId="77777777" w:rsidR="009D533C" w:rsidRDefault="009D533C">
            <w:pPr>
              <w:spacing w:line="240" w:lineRule="auto"/>
              <w:rPr>
                <w:rFonts w:ascii="LFT Etica Bk" w:eastAsia="LFT Etica Bk" w:hAnsi="LFT Etica Bk" w:cs="LFT Etica Bk"/>
              </w:rPr>
            </w:pPr>
          </w:p>
        </w:tc>
      </w:tr>
      <w:tr w:rsidR="009D533C" w14:paraId="78F8BFF6" w14:textId="77777777">
        <w:trPr>
          <w:trHeight w:val="528"/>
        </w:trPr>
        <w:tc>
          <w:tcPr>
            <w:tcW w:w="2340" w:type="dxa"/>
            <w:tcBorders>
              <w:top w:val="single" w:sz="4" w:space="0" w:color="000000"/>
              <w:left w:val="single" w:sz="4" w:space="0" w:color="000000"/>
              <w:bottom w:val="single" w:sz="4" w:space="0" w:color="000000"/>
              <w:right w:val="single" w:sz="4" w:space="0" w:color="000000"/>
            </w:tcBorders>
          </w:tcPr>
          <w:p w14:paraId="0948E70A" w14:textId="77777777" w:rsidR="009D533C" w:rsidRDefault="009D533C">
            <w:pPr>
              <w:spacing w:line="240" w:lineRule="auto"/>
            </w:pPr>
          </w:p>
          <w:p w14:paraId="4CD41CD6" w14:textId="77777777" w:rsidR="009D533C" w:rsidRDefault="00000000">
            <w:pPr>
              <w:spacing w:line="240" w:lineRule="auto"/>
            </w:pPr>
            <w:r>
              <w:t>Blikkenslager</w:t>
            </w:r>
          </w:p>
        </w:tc>
        <w:tc>
          <w:tcPr>
            <w:tcW w:w="660" w:type="dxa"/>
            <w:tcBorders>
              <w:top w:val="single" w:sz="4" w:space="0" w:color="000000"/>
              <w:left w:val="single" w:sz="4" w:space="0" w:color="000000"/>
              <w:bottom w:val="single" w:sz="4" w:space="0" w:color="000000"/>
              <w:right w:val="single" w:sz="4" w:space="0" w:color="000000"/>
            </w:tcBorders>
          </w:tcPr>
          <w:p w14:paraId="00630C0C" w14:textId="77777777" w:rsidR="009D533C" w:rsidRDefault="009D533C">
            <w:pPr>
              <w:spacing w:line="240" w:lineRule="auto"/>
            </w:pPr>
          </w:p>
        </w:tc>
        <w:tc>
          <w:tcPr>
            <w:tcW w:w="630" w:type="dxa"/>
            <w:tcBorders>
              <w:top w:val="single" w:sz="4" w:space="0" w:color="000000"/>
              <w:left w:val="single" w:sz="4" w:space="0" w:color="000000"/>
              <w:bottom w:val="single" w:sz="4" w:space="0" w:color="000000"/>
              <w:right w:val="single" w:sz="4" w:space="0" w:color="000000"/>
            </w:tcBorders>
          </w:tcPr>
          <w:p w14:paraId="72D1D4B7" w14:textId="77777777" w:rsidR="009D533C" w:rsidRDefault="009D533C">
            <w:pPr>
              <w:spacing w:line="240" w:lineRule="auto"/>
            </w:pPr>
          </w:p>
        </w:tc>
        <w:tc>
          <w:tcPr>
            <w:tcW w:w="1590" w:type="dxa"/>
          </w:tcPr>
          <w:p w14:paraId="76DA5EB3" w14:textId="77777777" w:rsidR="009D533C" w:rsidRDefault="009D533C">
            <w:pPr>
              <w:spacing w:line="240" w:lineRule="auto"/>
              <w:jc w:val="center"/>
            </w:pPr>
          </w:p>
          <w:p w14:paraId="326FE8BF" w14:textId="77777777" w:rsidR="009D533C" w:rsidRDefault="00000000">
            <w:pPr>
              <w:spacing w:line="240" w:lineRule="auto"/>
              <w:jc w:val="center"/>
            </w:pPr>
            <w:r>
              <w:t>100 timer</w:t>
            </w:r>
          </w:p>
        </w:tc>
        <w:tc>
          <w:tcPr>
            <w:tcW w:w="1410" w:type="dxa"/>
            <w:tcBorders>
              <w:top w:val="single" w:sz="4" w:space="0" w:color="000000"/>
              <w:left w:val="single" w:sz="4" w:space="0" w:color="000000"/>
              <w:bottom w:val="single" w:sz="4" w:space="0" w:color="000000"/>
              <w:right w:val="single" w:sz="4" w:space="0" w:color="000000"/>
            </w:tcBorders>
          </w:tcPr>
          <w:p w14:paraId="0A40BAA3" w14:textId="77777777" w:rsidR="009D533C" w:rsidRDefault="009D533C">
            <w:pPr>
              <w:spacing w:line="240" w:lineRule="auto"/>
              <w:rPr>
                <w:rFonts w:ascii="LFT Etica Bk" w:eastAsia="LFT Etica Bk" w:hAnsi="LFT Etica Bk" w:cs="LFT Etica Bk"/>
              </w:rPr>
            </w:pPr>
          </w:p>
        </w:tc>
        <w:tc>
          <w:tcPr>
            <w:tcW w:w="1425" w:type="dxa"/>
            <w:tcBorders>
              <w:top w:val="single" w:sz="4" w:space="0" w:color="000000"/>
              <w:left w:val="single" w:sz="4" w:space="0" w:color="000000"/>
              <w:bottom w:val="single" w:sz="4" w:space="0" w:color="000000"/>
              <w:right w:val="single" w:sz="4" w:space="0" w:color="000000"/>
            </w:tcBorders>
          </w:tcPr>
          <w:p w14:paraId="7044AB1F" w14:textId="77777777" w:rsidR="009D533C" w:rsidRDefault="009D533C">
            <w:pPr>
              <w:spacing w:line="240" w:lineRule="auto"/>
              <w:rPr>
                <w:rFonts w:ascii="LFT Etica Bk" w:eastAsia="LFT Etica Bk" w:hAnsi="LFT Etica Bk" w:cs="LFT Etica Bk"/>
              </w:rPr>
            </w:pPr>
          </w:p>
        </w:tc>
        <w:tc>
          <w:tcPr>
            <w:tcW w:w="1410" w:type="dxa"/>
            <w:tcBorders>
              <w:top w:val="single" w:sz="4" w:space="0" w:color="000000"/>
              <w:left w:val="single" w:sz="4" w:space="0" w:color="000000"/>
              <w:bottom w:val="single" w:sz="4" w:space="0" w:color="000000"/>
              <w:right w:val="single" w:sz="4" w:space="0" w:color="000000"/>
            </w:tcBorders>
          </w:tcPr>
          <w:p w14:paraId="1565AF0A" w14:textId="77777777" w:rsidR="009D533C" w:rsidRDefault="009D533C">
            <w:pPr>
              <w:spacing w:line="240" w:lineRule="auto"/>
              <w:rPr>
                <w:rFonts w:ascii="LFT Etica Bk" w:eastAsia="LFT Etica Bk" w:hAnsi="LFT Etica Bk" w:cs="LFT Etica Bk"/>
              </w:rPr>
            </w:pPr>
          </w:p>
        </w:tc>
      </w:tr>
      <w:tr w:rsidR="009D533C" w14:paraId="29EA7362" w14:textId="77777777">
        <w:trPr>
          <w:trHeight w:val="528"/>
        </w:trPr>
        <w:tc>
          <w:tcPr>
            <w:tcW w:w="2340" w:type="dxa"/>
            <w:tcBorders>
              <w:top w:val="single" w:sz="4" w:space="0" w:color="000000"/>
              <w:left w:val="single" w:sz="4" w:space="0" w:color="000000"/>
              <w:bottom w:val="single" w:sz="4" w:space="0" w:color="000000"/>
              <w:right w:val="single" w:sz="4" w:space="0" w:color="000000"/>
            </w:tcBorders>
          </w:tcPr>
          <w:p w14:paraId="79E93C72" w14:textId="77777777" w:rsidR="009D533C" w:rsidRDefault="009D533C">
            <w:pPr>
              <w:spacing w:line="240" w:lineRule="auto"/>
            </w:pPr>
          </w:p>
          <w:p w14:paraId="03C0D9D4" w14:textId="77777777" w:rsidR="009D533C" w:rsidRDefault="00000000">
            <w:pPr>
              <w:spacing w:line="240" w:lineRule="auto"/>
            </w:pPr>
            <w:r>
              <w:t>Hjelpearbeider/</w:t>
            </w:r>
          </w:p>
          <w:p w14:paraId="18714999" w14:textId="77777777" w:rsidR="009D533C" w:rsidRDefault="00000000">
            <w:pPr>
              <w:spacing w:line="240" w:lineRule="auto"/>
            </w:pPr>
            <w:r>
              <w:t>Lærling</w:t>
            </w:r>
          </w:p>
        </w:tc>
        <w:tc>
          <w:tcPr>
            <w:tcW w:w="660" w:type="dxa"/>
            <w:tcBorders>
              <w:top w:val="single" w:sz="4" w:space="0" w:color="000000"/>
              <w:left w:val="single" w:sz="4" w:space="0" w:color="000000"/>
              <w:bottom w:val="single" w:sz="4" w:space="0" w:color="000000"/>
              <w:right w:val="single" w:sz="4" w:space="0" w:color="000000"/>
            </w:tcBorders>
          </w:tcPr>
          <w:p w14:paraId="4D21332B" w14:textId="77777777" w:rsidR="009D533C" w:rsidRDefault="009D533C">
            <w:pPr>
              <w:spacing w:line="240" w:lineRule="auto"/>
            </w:pPr>
          </w:p>
        </w:tc>
        <w:tc>
          <w:tcPr>
            <w:tcW w:w="630" w:type="dxa"/>
            <w:tcBorders>
              <w:top w:val="single" w:sz="4" w:space="0" w:color="000000"/>
              <w:left w:val="single" w:sz="4" w:space="0" w:color="000000"/>
              <w:bottom w:val="single" w:sz="4" w:space="0" w:color="000000"/>
              <w:right w:val="single" w:sz="4" w:space="0" w:color="000000"/>
            </w:tcBorders>
          </w:tcPr>
          <w:p w14:paraId="0DB4E87E" w14:textId="77777777" w:rsidR="009D533C" w:rsidRDefault="009D533C">
            <w:pPr>
              <w:spacing w:line="240" w:lineRule="auto"/>
            </w:pPr>
          </w:p>
        </w:tc>
        <w:tc>
          <w:tcPr>
            <w:tcW w:w="1590" w:type="dxa"/>
          </w:tcPr>
          <w:p w14:paraId="7047E484" w14:textId="77777777" w:rsidR="009D533C" w:rsidRDefault="009D533C">
            <w:pPr>
              <w:spacing w:line="240" w:lineRule="auto"/>
              <w:jc w:val="center"/>
            </w:pPr>
          </w:p>
          <w:p w14:paraId="11168561" w14:textId="77777777" w:rsidR="009D533C" w:rsidRDefault="00000000">
            <w:pPr>
              <w:spacing w:line="240" w:lineRule="auto"/>
              <w:jc w:val="center"/>
            </w:pPr>
            <w:r>
              <w:t>180 timer</w:t>
            </w:r>
          </w:p>
        </w:tc>
        <w:tc>
          <w:tcPr>
            <w:tcW w:w="1410" w:type="dxa"/>
            <w:tcBorders>
              <w:top w:val="single" w:sz="4" w:space="0" w:color="000000"/>
              <w:left w:val="single" w:sz="4" w:space="0" w:color="000000"/>
              <w:bottom w:val="single" w:sz="4" w:space="0" w:color="000000"/>
              <w:right w:val="single" w:sz="4" w:space="0" w:color="000000"/>
            </w:tcBorders>
          </w:tcPr>
          <w:p w14:paraId="2807A398" w14:textId="77777777" w:rsidR="009D533C" w:rsidRDefault="009D533C">
            <w:pPr>
              <w:spacing w:line="240" w:lineRule="auto"/>
              <w:rPr>
                <w:rFonts w:ascii="LFT Etica Bk" w:eastAsia="LFT Etica Bk" w:hAnsi="LFT Etica Bk" w:cs="LFT Etica Bk"/>
              </w:rPr>
            </w:pPr>
          </w:p>
        </w:tc>
        <w:tc>
          <w:tcPr>
            <w:tcW w:w="1425" w:type="dxa"/>
            <w:tcBorders>
              <w:top w:val="single" w:sz="4" w:space="0" w:color="000000"/>
              <w:left w:val="single" w:sz="4" w:space="0" w:color="000000"/>
              <w:bottom w:val="single" w:sz="4" w:space="0" w:color="000000"/>
              <w:right w:val="single" w:sz="4" w:space="0" w:color="000000"/>
            </w:tcBorders>
          </w:tcPr>
          <w:p w14:paraId="481BD164" w14:textId="77777777" w:rsidR="009D533C" w:rsidRDefault="009D533C">
            <w:pPr>
              <w:spacing w:line="240" w:lineRule="auto"/>
              <w:rPr>
                <w:rFonts w:ascii="LFT Etica Bk" w:eastAsia="LFT Etica Bk" w:hAnsi="LFT Etica Bk" w:cs="LFT Etica Bk"/>
              </w:rPr>
            </w:pPr>
          </w:p>
        </w:tc>
        <w:tc>
          <w:tcPr>
            <w:tcW w:w="1410" w:type="dxa"/>
            <w:tcBorders>
              <w:top w:val="single" w:sz="4" w:space="0" w:color="000000"/>
              <w:left w:val="single" w:sz="4" w:space="0" w:color="000000"/>
              <w:bottom w:val="single" w:sz="4" w:space="0" w:color="000000"/>
              <w:right w:val="single" w:sz="4" w:space="0" w:color="000000"/>
            </w:tcBorders>
          </w:tcPr>
          <w:p w14:paraId="6E3CB4A1" w14:textId="77777777" w:rsidR="009D533C" w:rsidRDefault="009D533C">
            <w:pPr>
              <w:spacing w:line="240" w:lineRule="auto"/>
              <w:rPr>
                <w:rFonts w:ascii="LFT Etica Bk" w:eastAsia="LFT Etica Bk" w:hAnsi="LFT Etica Bk" w:cs="LFT Etica Bk"/>
              </w:rPr>
            </w:pPr>
          </w:p>
        </w:tc>
      </w:tr>
    </w:tbl>
    <w:p w14:paraId="225949D9" w14:textId="77777777" w:rsidR="009D533C" w:rsidRDefault="00000000">
      <w:pPr>
        <w:spacing w:before="240" w:after="240"/>
        <w:rPr>
          <w:b/>
          <w:bCs/>
          <w:sz w:val="20"/>
          <w:szCs w:val="20"/>
        </w:rPr>
      </w:pPr>
      <w:r>
        <w:rPr>
          <w:b/>
          <w:bCs/>
          <w:sz w:val="20"/>
          <w:szCs w:val="20"/>
        </w:rPr>
        <w:t>Vilkår for arbeidstid og fakturering:</w:t>
      </w:r>
    </w:p>
    <w:p w14:paraId="5672DC1A" w14:textId="77777777" w:rsidR="009D533C" w:rsidRDefault="00000000">
      <w:pPr>
        <w:spacing w:before="0"/>
      </w:pPr>
      <w:r>
        <w:t>Standard arbeidsuke hos NRK er 37,5 timer. Lunsjpause kommer i tillegg og skal ikke faktureres.</w:t>
      </w:r>
    </w:p>
    <w:p w14:paraId="0F72BC39" w14:textId="77777777" w:rsidR="009D533C" w:rsidRDefault="00000000">
      <w:pPr>
        <w:spacing w:before="0"/>
      </w:pPr>
      <w:r>
        <w:t>* Pålagt overtid av NRK honoreres etter 7,5 timers arbeid per dag.</w:t>
      </w:r>
    </w:p>
    <w:p w14:paraId="3FAB83F7" w14:textId="77777777" w:rsidR="009D533C" w:rsidRDefault="00000000">
      <w:pPr>
        <w:spacing w:before="0" w:after="240"/>
        <w:rPr>
          <w:sz w:val="26"/>
          <w:szCs w:val="26"/>
        </w:rPr>
      </w:pPr>
      <w:bookmarkStart w:id="25" w:name="_heading=h.mpwwytxtqirs" w:colFirst="0" w:colLast="0"/>
      <w:bookmarkEnd w:id="25"/>
      <w:r>
        <w:t>** Gjelder også for arbeid i helger og på helligdager.</w:t>
      </w:r>
    </w:p>
    <w:p w14:paraId="31F2697B" w14:textId="77777777" w:rsidR="009D533C" w:rsidRDefault="009D533C">
      <w:pPr>
        <w:spacing w:before="0" w:line="240" w:lineRule="auto"/>
      </w:pPr>
      <w:bookmarkStart w:id="26" w:name="_heading=h.bmqn9eytq7kb" w:colFirst="0" w:colLast="0"/>
      <w:bookmarkEnd w:id="26"/>
    </w:p>
    <w:p w14:paraId="3BC569DA" w14:textId="77777777" w:rsidR="009D533C" w:rsidRDefault="00000000">
      <w:pPr>
        <w:pStyle w:val="Overskrift2"/>
        <w:numPr>
          <w:ilvl w:val="1"/>
          <w:numId w:val="2"/>
        </w:numPr>
      </w:pPr>
      <w:bookmarkStart w:id="27" w:name="_heading=h.e839o5g03rwo" w:colFirst="0" w:colLast="0"/>
      <w:bookmarkEnd w:id="27"/>
      <w:r>
        <w:t>Påslagsprosenter</w:t>
      </w:r>
    </w:p>
    <w:p w14:paraId="1F7AA5B1" w14:textId="77777777" w:rsidR="009D533C" w:rsidRDefault="00000000">
      <w:r>
        <w:t>Påslagsprosenter skal fylles ut i tabellen nedenfor.</w:t>
      </w:r>
    </w:p>
    <w:p w14:paraId="3F333471" w14:textId="77777777" w:rsidR="009D533C" w:rsidRDefault="009D533C">
      <w:pPr>
        <w:rPr>
          <w:rFonts w:ascii="LFT Etica Bk" w:eastAsia="LFT Etica Bk" w:hAnsi="LFT Etica Bk" w:cs="LFT Etica Bk"/>
          <w:i/>
          <w:iCs/>
          <w:sz w:val="20"/>
          <w:szCs w:val="20"/>
        </w:rPr>
      </w:pPr>
    </w:p>
    <w:p w14:paraId="2A6FB549" w14:textId="77777777" w:rsidR="009D533C" w:rsidRDefault="00000000">
      <w:pPr>
        <w:rPr>
          <w:rFonts w:ascii="LFT Etica Bk" w:eastAsia="LFT Etica Bk" w:hAnsi="LFT Etica Bk" w:cs="LFT Etica Bk"/>
          <w:i/>
          <w:iCs/>
          <w:color w:val="0000FF"/>
          <w:sz w:val="22"/>
          <w:szCs w:val="22"/>
        </w:rPr>
      </w:pPr>
      <w:r>
        <w:rPr>
          <w:rFonts w:ascii="LFT Etica Bk" w:eastAsia="LFT Etica Bk" w:hAnsi="LFT Etica Bk" w:cs="LFT Etica Bk"/>
          <w:i/>
          <w:iCs/>
          <w:color w:val="0000FF"/>
        </w:rPr>
        <w:t xml:space="preserve">&lt;Leverandørens besvarelse&gt; </w:t>
      </w:r>
    </w:p>
    <w:p w14:paraId="1A8A6A05" w14:textId="77777777" w:rsidR="009D533C" w:rsidRDefault="00000000">
      <w:pPr>
        <w:rPr>
          <w:rFonts w:ascii="LFT Etica Bk" w:eastAsia="LFT Etica Bk" w:hAnsi="LFT Etica Bk" w:cs="LFT Etica Bk"/>
          <w:i/>
          <w:iCs/>
          <w:color w:val="000000"/>
          <w:sz w:val="16"/>
          <w:szCs w:val="16"/>
        </w:rPr>
      </w:pPr>
      <w:r>
        <w:rPr>
          <w:rFonts w:ascii="LFT Etica Bk" w:eastAsia="LFT Etica Bk" w:hAnsi="LFT Etica Bk" w:cs="LFT Etica Bk"/>
          <w:i/>
          <w:iCs/>
          <w:sz w:val="16"/>
          <w:szCs w:val="16"/>
        </w:rPr>
        <w:t>Pkt. 6.2 Tabell 1</w:t>
      </w:r>
    </w:p>
    <w:tbl>
      <w:tblPr>
        <w:tblStyle w:val="a6"/>
        <w:tblW w:w="9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95"/>
        <w:gridCol w:w="1950"/>
        <w:gridCol w:w="1215"/>
      </w:tblGrid>
      <w:tr w:rsidR="009D533C" w14:paraId="380F692C" w14:textId="77777777">
        <w:tc>
          <w:tcPr>
            <w:tcW w:w="5895" w:type="dxa"/>
            <w:tcBorders>
              <w:top w:val="single" w:sz="4" w:space="0" w:color="000000"/>
              <w:left w:val="single" w:sz="4" w:space="0" w:color="000000"/>
              <w:bottom w:val="single" w:sz="4" w:space="0" w:color="000000"/>
              <w:right w:val="single" w:sz="4" w:space="0" w:color="000000"/>
            </w:tcBorders>
            <w:shd w:val="clear" w:color="auto" w:fill="BFBFBF"/>
          </w:tcPr>
          <w:p w14:paraId="4B11F3A5" w14:textId="77777777" w:rsidR="009D533C" w:rsidRDefault="00000000">
            <w:pPr>
              <w:spacing w:line="240" w:lineRule="auto"/>
              <w:rPr>
                <w:rFonts w:ascii="Arial" w:eastAsia="Arial" w:hAnsi="Arial" w:cs="Arial"/>
                <w:b/>
                <w:bCs/>
                <w:color w:val="000000"/>
                <w:sz w:val="22"/>
                <w:szCs w:val="22"/>
              </w:rPr>
            </w:pPr>
            <w:r>
              <w:rPr>
                <w:rFonts w:ascii="Arial" w:eastAsia="Arial" w:hAnsi="Arial" w:cs="Arial"/>
                <w:b/>
                <w:bCs/>
                <w:color w:val="000000"/>
              </w:rPr>
              <w:t>Beskrivelse</w:t>
            </w:r>
          </w:p>
        </w:tc>
        <w:tc>
          <w:tcPr>
            <w:tcW w:w="1950" w:type="dxa"/>
            <w:tcBorders>
              <w:top w:val="single" w:sz="4" w:space="0" w:color="000000"/>
              <w:left w:val="single" w:sz="4" w:space="0" w:color="000000"/>
              <w:bottom w:val="single" w:sz="4" w:space="0" w:color="000000"/>
              <w:right w:val="single" w:sz="4" w:space="0" w:color="000000"/>
            </w:tcBorders>
            <w:shd w:val="clear" w:color="auto" w:fill="BFBFBF"/>
          </w:tcPr>
          <w:p w14:paraId="0ABCD2C4" w14:textId="77777777" w:rsidR="009D533C" w:rsidRDefault="00000000">
            <w:pPr>
              <w:spacing w:line="240" w:lineRule="auto"/>
              <w:jc w:val="center"/>
              <w:rPr>
                <w:rFonts w:ascii="Arial" w:eastAsia="Arial" w:hAnsi="Arial" w:cs="Arial"/>
                <w:b/>
                <w:bCs/>
                <w:color w:val="000000"/>
              </w:rPr>
            </w:pPr>
            <w:r>
              <w:rPr>
                <w:rFonts w:ascii="Arial" w:eastAsia="Arial" w:hAnsi="Arial" w:cs="Arial"/>
                <w:b/>
                <w:bCs/>
                <w:color w:val="000000"/>
              </w:rPr>
              <w:t>Estimat</w:t>
            </w:r>
          </w:p>
          <w:p w14:paraId="08EE6A2B" w14:textId="77777777" w:rsidR="009D533C" w:rsidRDefault="00000000">
            <w:pPr>
              <w:spacing w:line="240" w:lineRule="auto"/>
              <w:jc w:val="center"/>
              <w:rPr>
                <w:rFonts w:ascii="LFT Etica Bk" w:eastAsia="LFT Etica Bk" w:hAnsi="LFT Etica Bk" w:cs="LFT Etica Bk"/>
                <w:b/>
                <w:bCs/>
                <w:sz w:val="18"/>
                <w:szCs w:val="18"/>
              </w:rPr>
            </w:pPr>
            <w:r>
              <w:rPr>
                <w:rFonts w:ascii="LFT Etica Bk" w:eastAsia="LFT Etica Bk" w:hAnsi="LFT Etica Bk" w:cs="LFT Etica Bk"/>
                <w:b/>
                <w:bCs/>
                <w:sz w:val="18"/>
                <w:szCs w:val="18"/>
              </w:rPr>
              <w:t>for evaluerings-</w:t>
            </w:r>
          </w:p>
          <w:p w14:paraId="3D6BB99B" w14:textId="77777777" w:rsidR="009D533C" w:rsidRDefault="00000000">
            <w:pPr>
              <w:spacing w:line="240" w:lineRule="auto"/>
              <w:jc w:val="center"/>
              <w:rPr>
                <w:rFonts w:ascii="Arial" w:eastAsia="Arial" w:hAnsi="Arial" w:cs="Arial"/>
                <w:b/>
                <w:bCs/>
                <w:color w:val="000000"/>
              </w:rPr>
            </w:pPr>
            <w:r>
              <w:rPr>
                <w:rFonts w:ascii="LFT Etica Bk" w:eastAsia="LFT Etica Bk" w:hAnsi="LFT Etica Bk" w:cs="LFT Etica Bk"/>
                <w:b/>
                <w:bCs/>
                <w:sz w:val="18"/>
                <w:szCs w:val="18"/>
              </w:rPr>
              <w:t>formål</w:t>
            </w:r>
          </w:p>
        </w:tc>
        <w:tc>
          <w:tcPr>
            <w:tcW w:w="1215" w:type="dxa"/>
            <w:tcBorders>
              <w:top w:val="single" w:sz="4" w:space="0" w:color="000000"/>
              <w:left w:val="single" w:sz="4" w:space="0" w:color="000000"/>
              <w:bottom w:val="single" w:sz="4" w:space="0" w:color="000000"/>
              <w:right w:val="single" w:sz="4" w:space="0" w:color="000000"/>
            </w:tcBorders>
            <w:shd w:val="clear" w:color="auto" w:fill="BFBFBF"/>
          </w:tcPr>
          <w:p w14:paraId="68BC3BCF" w14:textId="77777777" w:rsidR="009D533C" w:rsidRDefault="00000000">
            <w:pPr>
              <w:spacing w:line="240" w:lineRule="auto"/>
              <w:jc w:val="center"/>
              <w:rPr>
                <w:rFonts w:ascii="Arial" w:eastAsia="Arial" w:hAnsi="Arial" w:cs="Arial"/>
                <w:b/>
                <w:bCs/>
                <w:color w:val="000000"/>
              </w:rPr>
            </w:pPr>
            <w:r>
              <w:rPr>
                <w:rFonts w:ascii="Arial" w:eastAsia="Arial" w:hAnsi="Arial" w:cs="Arial"/>
                <w:b/>
                <w:bCs/>
                <w:color w:val="000000"/>
              </w:rPr>
              <w:t>Påslags-</w:t>
            </w:r>
          </w:p>
          <w:p w14:paraId="184F5F80" w14:textId="77777777" w:rsidR="009D533C" w:rsidRDefault="00000000">
            <w:pPr>
              <w:spacing w:line="240" w:lineRule="auto"/>
              <w:jc w:val="center"/>
              <w:rPr>
                <w:rFonts w:ascii="Arial" w:eastAsia="Arial" w:hAnsi="Arial" w:cs="Arial"/>
                <w:b/>
                <w:bCs/>
                <w:color w:val="000000"/>
              </w:rPr>
            </w:pPr>
            <w:r>
              <w:rPr>
                <w:rFonts w:ascii="Arial" w:eastAsia="Arial" w:hAnsi="Arial" w:cs="Arial"/>
                <w:b/>
                <w:bCs/>
                <w:color w:val="000000"/>
              </w:rPr>
              <w:t>prosent</w:t>
            </w:r>
          </w:p>
        </w:tc>
      </w:tr>
      <w:tr w:rsidR="009D533C" w14:paraId="25CA6F9C" w14:textId="77777777">
        <w:trPr>
          <w:trHeight w:val="679"/>
        </w:trPr>
        <w:tc>
          <w:tcPr>
            <w:tcW w:w="5895" w:type="dxa"/>
            <w:tcBorders>
              <w:top w:val="single" w:sz="4" w:space="0" w:color="000000"/>
              <w:left w:val="single" w:sz="4" w:space="0" w:color="000000"/>
              <w:bottom w:val="single" w:sz="4" w:space="0" w:color="000000"/>
              <w:right w:val="single" w:sz="4" w:space="0" w:color="000000"/>
            </w:tcBorders>
          </w:tcPr>
          <w:p w14:paraId="42429540" w14:textId="77777777" w:rsidR="009D533C" w:rsidRDefault="009D533C">
            <w:pPr>
              <w:spacing w:line="240" w:lineRule="auto"/>
              <w:ind w:left="93"/>
              <w:rPr>
                <w:color w:val="000000"/>
              </w:rPr>
            </w:pPr>
          </w:p>
          <w:p w14:paraId="0F64910B" w14:textId="77777777" w:rsidR="009D533C" w:rsidRDefault="00000000">
            <w:pPr>
              <w:spacing w:line="240" w:lineRule="auto"/>
              <w:ind w:left="93"/>
              <w:rPr>
                <w:color w:val="000000"/>
              </w:rPr>
            </w:pPr>
            <w:r>
              <w:rPr>
                <w:color w:val="000000"/>
              </w:rPr>
              <w:t>Påslag på netto innkjøpspris materialer og utstyr</w:t>
            </w:r>
          </w:p>
        </w:tc>
        <w:tc>
          <w:tcPr>
            <w:tcW w:w="1950" w:type="dxa"/>
            <w:tcBorders>
              <w:top w:val="single" w:sz="4" w:space="0" w:color="000000"/>
              <w:left w:val="single" w:sz="4" w:space="0" w:color="000000"/>
              <w:bottom w:val="single" w:sz="4" w:space="0" w:color="000000"/>
              <w:right w:val="single" w:sz="4" w:space="0" w:color="000000"/>
            </w:tcBorders>
          </w:tcPr>
          <w:p w14:paraId="201D0FD7" w14:textId="77777777" w:rsidR="009D533C" w:rsidRDefault="009D533C">
            <w:pPr>
              <w:spacing w:line="240" w:lineRule="auto"/>
              <w:jc w:val="center"/>
              <w:rPr>
                <w:color w:val="000000"/>
              </w:rPr>
            </w:pPr>
          </w:p>
          <w:p w14:paraId="15F57177" w14:textId="77777777" w:rsidR="009D533C" w:rsidRDefault="00000000">
            <w:pPr>
              <w:spacing w:line="240" w:lineRule="auto"/>
              <w:jc w:val="center"/>
              <w:rPr>
                <w:color w:val="000000"/>
              </w:rPr>
            </w:pPr>
            <w:r>
              <w:rPr>
                <w:color w:val="000000"/>
              </w:rPr>
              <w:t>1 000 000 NOK</w:t>
            </w:r>
          </w:p>
        </w:tc>
        <w:tc>
          <w:tcPr>
            <w:tcW w:w="1215" w:type="dxa"/>
            <w:tcBorders>
              <w:top w:val="single" w:sz="4" w:space="0" w:color="000000"/>
              <w:left w:val="single" w:sz="4" w:space="0" w:color="000000"/>
              <w:bottom w:val="single" w:sz="4" w:space="0" w:color="000000"/>
              <w:right w:val="single" w:sz="4" w:space="0" w:color="000000"/>
            </w:tcBorders>
          </w:tcPr>
          <w:p w14:paraId="040EAB37" w14:textId="77777777" w:rsidR="009D533C" w:rsidRDefault="009D533C">
            <w:pPr>
              <w:spacing w:line="240" w:lineRule="auto"/>
              <w:jc w:val="right"/>
              <w:rPr>
                <w:color w:val="000000"/>
              </w:rPr>
            </w:pPr>
          </w:p>
          <w:p w14:paraId="41CB0D4F" w14:textId="77777777" w:rsidR="009D533C" w:rsidRDefault="00000000">
            <w:pPr>
              <w:spacing w:line="240" w:lineRule="auto"/>
              <w:jc w:val="right"/>
              <w:rPr>
                <w:color w:val="000000"/>
              </w:rPr>
            </w:pPr>
            <w:r>
              <w:rPr>
                <w:color w:val="000000"/>
              </w:rPr>
              <w:t>%</w:t>
            </w:r>
          </w:p>
        </w:tc>
      </w:tr>
      <w:tr w:rsidR="009D533C" w14:paraId="09122280" w14:textId="77777777">
        <w:trPr>
          <w:trHeight w:val="739"/>
        </w:trPr>
        <w:tc>
          <w:tcPr>
            <w:tcW w:w="5895" w:type="dxa"/>
            <w:tcBorders>
              <w:top w:val="single" w:sz="4" w:space="0" w:color="000000"/>
              <w:left w:val="single" w:sz="4" w:space="0" w:color="000000"/>
              <w:bottom w:val="single" w:sz="4" w:space="0" w:color="000000"/>
              <w:right w:val="single" w:sz="4" w:space="0" w:color="000000"/>
            </w:tcBorders>
          </w:tcPr>
          <w:p w14:paraId="62287A54" w14:textId="77777777" w:rsidR="009D533C" w:rsidRDefault="00000000">
            <w:pPr>
              <w:spacing w:line="240" w:lineRule="auto"/>
              <w:ind w:left="93"/>
              <w:rPr>
                <w:color w:val="000000"/>
              </w:rPr>
            </w:pPr>
            <w:r>
              <w:rPr>
                <w:color w:val="000000"/>
              </w:rPr>
              <w:t>Påslag på underleverandører</w:t>
            </w:r>
          </w:p>
          <w:p w14:paraId="45E9CD5E" w14:textId="77777777" w:rsidR="009D533C" w:rsidRDefault="00000000">
            <w:pPr>
              <w:spacing w:line="240" w:lineRule="auto"/>
              <w:ind w:left="93"/>
            </w:pPr>
            <w:r>
              <w:t xml:space="preserve">(Gjelder kun for eventuelle underleverandører som ikke er en del av timeprisene oppgitt i pkt. 6.1, tabell 1) </w:t>
            </w:r>
          </w:p>
        </w:tc>
        <w:tc>
          <w:tcPr>
            <w:tcW w:w="1950" w:type="dxa"/>
            <w:tcBorders>
              <w:top w:val="single" w:sz="4" w:space="0" w:color="000000"/>
              <w:left w:val="single" w:sz="4" w:space="0" w:color="000000"/>
              <w:bottom w:val="single" w:sz="4" w:space="0" w:color="000000"/>
              <w:right w:val="single" w:sz="4" w:space="0" w:color="000000"/>
            </w:tcBorders>
          </w:tcPr>
          <w:p w14:paraId="35787BB8" w14:textId="77777777" w:rsidR="009D533C" w:rsidRDefault="009D533C">
            <w:pPr>
              <w:spacing w:line="240" w:lineRule="auto"/>
              <w:jc w:val="center"/>
              <w:rPr>
                <w:color w:val="000000"/>
              </w:rPr>
            </w:pPr>
          </w:p>
          <w:p w14:paraId="6A2F2340" w14:textId="77777777" w:rsidR="009D533C" w:rsidRDefault="00000000">
            <w:pPr>
              <w:spacing w:line="240" w:lineRule="auto"/>
              <w:jc w:val="center"/>
              <w:rPr>
                <w:color w:val="000000"/>
              </w:rPr>
            </w:pPr>
            <w:r>
              <w:rPr>
                <w:color w:val="000000"/>
              </w:rPr>
              <w:t>200 000 NOK</w:t>
            </w:r>
          </w:p>
        </w:tc>
        <w:tc>
          <w:tcPr>
            <w:tcW w:w="1215" w:type="dxa"/>
            <w:tcBorders>
              <w:top w:val="single" w:sz="4" w:space="0" w:color="000000"/>
              <w:left w:val="single" w:sz="4" w:space="0" w:color="000000"/>
              <w:bottom w:val="single" w:sz="4" w:space="0" w:color="000000"/>
              <w:right w:val="single" w:sz="4" w:space="0" w:color="000000"/>
            </w:tcBorders>
          </w:tcPr>
          <w:p w14:paraId="2D682D30" w14:textId="77777777" w:rsidR="009D533C" w:rsidRDefault="009D533C">
            <w:pPr>
              <w:spacing w:line="240" w:lineRule="auto"/>
              <w:ind w:left="93"/>
              <w:rPr>
                <w:color w:val="000000"/>
              </w:rPr>
            </w:pPr>
          </w:p>
          <w:p w14:paraId="109A433D" w14:textId="77777777" w:rsidR="009D533C" w:rsidRDefault="00000000">
            <w:pPr>
              <w:spacing w:line="240" w:lineRule="auto"/>
              <w:jc w:val="right"/>
              <w:rPr>
                <w:color w:val="000000"/>
              </w:rPr>
            </w:pPr>
            <w:r>
              <w:rPr>
                <w:color w:val="000000"/>
              </w:rPr>
              <w:t>%</w:t>
            </w:r>
          </w:p>
        </w:tc>
      </w:tr>
      <w:tr w:rsidR="009D533C" w14:paraId="2166E03D" w14:textId="77777777">
        <w:trPr>
          <w:trHeight w:val="739"/>
        </w:trPr>
        <w:tc>
          <w:tcPr>
            <w:tcW w:w="5895" w:type="dxa"/>
            <w:tcBorders>
              <w:top w:val="single" w:sz="4" w:space="0" w:color="000000"/>
              <w:left w:val="single" w:sz="4" w:space="0" w:color="000000"/>
              <w:bottom w:val="single" w:sz="4" w:space="0" w:color="000000"/>
              <w:right w:val="single" w:sz="4" w:space="0" w:color="000000"/>
            </w:tcBorders>
          </w:tcPr>
          <w:p w14:paraId="17C249D7" w14:textId="77777777" w:rsidR="009D533C" w:rsidRDefault="00000000">
            <w:pPr>
              <w:spacing w:line="240" w:lineRule="auto"/>
              <w:ind w:left="93"/>
              <w:rPr>
                <w:color w:val="000000"/>
              </w:rPr>
            </w:pPr>
            <w:r>
              <w:rPr>
                <w:color w:val="000000"/>
              </w:rPr>
              <w:t>Påslag for administrasjon og fremdriftskontroll av sideentreprenører</w:t>
            </w:r>
          </w:p>
          <w:p w14:paraId="13977F92" w14:textId="77777777" w:rsidR="009D533C" w:rsidRDefault="00000000">
            <w:pPr>
              <w:spacing w:line="240" w:lineRule="auto"/>
              <w:ind w:left="93"/>
              <w:rPr>
                <w:color w:val="000000"/>
              </w:rPr>
            </w:pPr>
            <w:r>
              <w:rPr>
                <w:color w:val="000000"/>
              </w:rPr>
              <w:t xml:space="preserve">(Gjelder sideentreprenører som NRK har avtale med) </w:t>
            </w:r>
          </w:p>
        </w:tc>
        <w:tc>
          <w:tcPr>
            <w:tcW w:w="1950" w:type="dxa"/>
            <w:tcBorders>
              <w:top w:val="single" w:sz="4" w:space="0" w:color="000000"/>
              <w:left w:val="single" w:sz="4" w:space="0" w:color="000000"/>
              <w:bottom w:val="single" w:sz="4" w:space="0" w:color="000000"/>
              <w:right w:val="single" w:sz="4" w:space="0" w:color="000000"/>
            </w:tcBorders>
          </w:tcPr>
          <w:p w14:paraId="3605BBF0" w14:textId="77777777" w:rsidR="009D533C" w:rsidRDefault="009D533C">
            <w:pPr>
              <w:spacing w:line="240" w:lineRule="auto"/>
              <w:jc w:val="center"/>
              <w:rPr>
                <w:color w:val="000000"/>
              </w:rPr>
            </w:pPr>
          </w:p>
          <w:p w14:paraId="1507ACFF" w14:textId="77777777" w:rsidR="009D533C" w:rsidRDefault="00000000">
            <w:pPr>
              <w:spacing w:line="240" w:lineRule="auto"/>
              <w:jc w:val="center"/>
              <w:rPr>
                <w:color w:val="000000"/>
              </w:rPr>
            </w:pPr>
            <w:r>
              <w:rPr>
                <w:color w:val="000000"/>
              </w:rPr>
              <w:t>200 000 NOK</w:t>
            </w:r>
          </w:p>
        </w:tc>
        <w:tc>
          <w:tcPr>
            <w:tcW w:w="1215" w:type="dxa"/>
            <w:tcBorders>
              <w:top w:val="single" w:sz="4" w:space="0" w:color="000000"/>
              <w:left w:val="single" w:sz="4" w:space="0" w:color="000000"/>
              <w:bottom w:val="single" w:sz="4" w:space="0" w:color="000000"/>
              <w:right w:val="single" w:sz="4" w:space="0" w:color="000000"/>
            </w:tcBorders>
          </w:tcPr>
          <w:p w14:paraId="62847F10" w14:textId="77777777" w:rsidR="009D533C" w:rsidRDefault="009D533C">
            <w:pPr>
              <w:spacing w:line="240" w:lineRule="auto"/>
              <w:ind w:left="93"/>
              <w:jc w:val="right"/>
              <w:rPr>
                <w:color w:val="000000"/>
              </w:rPr>
            </w:pPr>
          </w:p>
          <w:p w14:paraId="100B6D25" w14:textId="77777777" w:rsidR="009D533C" w:rsidRDefault="00000000">
            <w:pPr>
              <w:spacing w:line="240" w:lineRule="auto"/>
              <w:ind w:left="93"/>
              <w:jc w:val="right"/>
              <w:rPr>
                <w:color w:val="000000"/>
              </w:rPr>
            </w:pPr>
            <w:r>
              <w:rPr>
                <w:color w:val="000000"/>
              </w:rPr>
              <w:t>%</w:t>
            </w:r>
          </w:p>
        </w:tc>
      </w:tr>
    </w:tbl>
    <w:p w14:paraId="02B535B1" w14:textId="77777777" w:rsidR="009D533C" w:rsidRDefault="009D533C">
      <w:pPr>
        <w:rPr>
          <w:color w:val="000000"/>
          <w:sz w:val="22"/>
          <w:szCs w:val="22"/>
        </w:rPr>
      </w:pPr>
    </w:p>
    <w:p w14:paraId="7CD97D3F" w14:textId="77777777" w:rsidR="009D533C" w:rsidRDefault="009D533C"/>
    <w:sectPr w:rsidR="009D533C">
      <w:footerReference w:type="default" r:id="rId10"/>
      <w:pgSz w:w="11906" w:h="16838"/>
      <w:pgMar w:top="1418" w:right="1418" w:bottom="1701" w:left="1418" w:header="720" w:footer="454" w:gutter="0"/>
      <w:pgNumType w:start="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48D352" w14:textId="77777777" w:rsidR="00F30C2C" w:rsidRDefault="00F30C2C">
      <w:pPr>
        <w:spacing w:before="0" w:line="240" w:lineRule="auto"/>
      </w:pPr>
      <w:r>
        <w:separator/>
      </w:r>
    </w:p>
  </w:endnote>
  <w:endnote w:type="continuationSeparator" w:id="0">
    <w:p w14:paraId="20B17782" w14:textId="77777777" w:rsidR="00F30C2C" w:rsidRDefault="00F30C2C">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4C53A15-DB09-4FDA-A027-65E5AACBEBBE}"/>
  </w:font>
  <w:font w:name="Courier New">
    <w:panose1 w:val="02070309020205020404"/>
    <w:charset w:val="00"/>
    <w:family w:val="modern"/>
    <w:pitch w:val="fixed"/>
    <w:sig w:usb0="E0002EFF" w:usb1="C0007843" w:usb2="00000009" w:usb3="00000000" w:csb0="000001FF" w:csb1="00000000"/>
  </w:font>
  <w:font w:name="NRK Sans">
    <w:panose1 w:val="00000000000000000000"/>
    <w:charset w:val="00"/>
    <w:family w:val="auto"/>
    <w:pitch w:val="variable"/>
    <w:sig w:usb0="A00000FF" w:usb1="4000607B" w:usb2="00000000" w:usb3="00000000" w:csb0="00000093" w:csb1="00000000"/>
    <w:embedRegular r:id="rId2" w:fontKey="{679B5E61-EB17-4483-9A74-1549A4F8E5DC}"/>
    <w:embedBold r:id="rId3" w:fontKey="{E701193C-AF21-406C-9584-22E9AE5D86B5}"/>
    <w:embedItalic r:id="rId4" w:fontKey="{F4CD5720-9279-4EAA-9F2E-4DB9159043CF}"/>
    <w:embedBoldItalic r:id="rId5" w:fontKey="{B6DCF867-D373-4BA1-9E06-3851CE84C33C}"/>
  </w:font>
  <w:font w:name="NRK Sans Medium">
    <w:panose1 w:val="00000000000000000000"/>
    <w:charset w:val="00"/>
    <w:family w:val="auto"/>
    <w:pitch w:val="variable"/>
    <w:sig w:usb0="A00000FF" w:usb1="4000607B" w:usb2="00000000" w:usb3="00000000" w:csb0="00000093" w:csb1="00000000"/>
    <w:embedRegular r:id="rId6" w:fontKey="{B38DF055-89A7-4401-AADB-35955E0B4A4C}"/>
  </w:font>
  <w:font w:name="Arial">
    <w:panose1 w:val="020B0604020202020204"/>
    <w:charset w:val="00"/>
    <w:family w:val="swiss"/>
    <w:pitch w:val="variable"/>
    <w:sig w:usb0="E0002EFF" w:usb1="C000785B" w:usb2="00000009" w:usb3="00000000" w:csb0="000001FF" w:csb1="00000000"/>
  </w:font>
  <w:font w:name="LFT Etica Bk">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7" w:fontKey="{599791F2-C712-40DA-805E-9BD294EDBFD5}"/>
  </w:font>
  <w:font w:name="Cambria">
    <w:panose1 w:val="02040503050406030204"/>
    <w:charset w:val="00"/>
    <w:family w:val="roman"/>
    <w:pitch w:val="variable"/>
    <w:sig w:usb0="E00006FF" w:usb1="420024FF" w:usb2="02000000" w:usb3="00000000" w:csb0="0000019F" w:csb1="00000000"/>
    <w:embedRegular r:id="rId8" w:fontKey="{CEE80843-4EB4-4443-8F93-19CF5086DA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936ED" w14:textId="77777777" w:rsidR="009D533C" w:rsidRDefault="00000000">
    <w:pPr>
      <w:pBdr>
        <w:top w:val="nil"/>
        <w:left w:val="nil"/>
        <w:bottom w:val="nil"/>
        <w:right w:val="nil"/>
        <w:between w:val="nil"/>
      </w:pBdr>
      <w:tabs>
        <w:tab w:val="right" w:pos="10206"/>
      </w:tabs>
      <w:spacing w:before="0" w:line="240" w:lineRule="auto"/>
      <w:ind w:left="-924" w:right="-924"/>
      <w:rPr>
        <w:rFonts w:ascii="NRK Sans Medium" w:eastAsia="NRK Sans Medium" w:hAnsi="NRK Sans Medium" w:cs="NRK Sans Medium"/>
        <w:sz w:val="16"/>
        <w:szCs w:val="16"/>
      </w:rPr>
    </w:pPr>
    <w:r>
      <w:rPr>
        <w:rFonts w:ascii="NRK Sans Medium" w:eastAsia="NRK Sans Medium" w:hAnsi="NRK Sans Medium" w:cs="NRK Sans Medium"/>
        <w:sz w:val="16"/>
        <w:szCs w:val="16"/>
      </w:rPr>
      <w:t>Bilag 2 Spesifikasjon og prising</w:t>
    </w:r>
    <w:r>
      <w:rPr>
        <w:rFonts w:ascii="NRK Sans Medium" w:eastAsia="NRK Sans Medium" w:hAnsi="NRK Sans Medium" w:cs="NRK Sans Medium"/>
        <w:sz w:val="16"/>
        <w:szCs w:val="16"/>
      </w:rPr>
      <w:br/>
      <w:t>Rammeavtale NRK Tromsø håndverkstjenester</w:t>
    </w:r>
    <w:r>
      <w:rPr>
        <w:rFonts w:ascii="NRK Sans Medium" w:eastAsia="NRK Sans Medium" w:hAnsi="NRK Sans Medium" w:cs="NRK Sans Medium"/>
        <w:sz w:val="16"/>
        <w:szCs w:val="16"/>
      </w:rPr>
      <w:tab/>
    </w:r>
    <w:r>
      <w:rPr>
        <w:rFonts w:ascii="NRK Sans Medium" w:eastAsia="NRK Sans Medium" w:hAnsi="NRK Sans Medium" w:cs="NRK Sans Medium"/>
        <w:sz w:val="16"/>
        <w:szCs w:val="16"/>
      </w:rPr>
      <w:fldChar w:fldCharType="begin"/>
    </w:r>
    <w:r>
      <w:rPr>
        <w:rFonts w:ascii="NRK Sans Medium" w:eastAsia="NRK Sans Medium" w:hAnsi="NRK Sans Medium" w:cs="NRK Sans Medium"/>
        <w:sz w:val="16"/>
        <w:szCs w:val="16"/>
      </w:rPr>
      <w:instrText>PAGE</w:instrText>
    </w:r>
    <w:r>
      <w:rPr>
        <w:rFonts w:ascii="NRK Sans Medium" w:eastAsia="NRK Sans Medium" w:hAnsi="NRK Sans Medium" w:cs="NRK Sans Medium"/>
        <w:sz w:val="16"/>
        <w:szCs w:val="16"/>
      </w:rPr>
      <w:fldChar w:fldCharType="separate"/>
    </w:r>
    <w:r w:rsidR="000B2E9B">
      <w:rPr>
        <w:rFonts w:ascii="NRK Sans Medium" w:eastAsia="NRK Sans Medium" w:hAnsi="NRK Sans Medium" w:cs="NRK Sans Medium"/>
        <w:noProof/>
        <w:sz w:val="16"/>
        <w:szCs w:val="16"/>
      </w:rPr>
      <w:t>1</w:t>
    </w:r>
    <w:r>
      <w:rPr>
        <w:rFonts w:ascii="NRK Sans Medium" w:eastAsia="NRK Sans Medium" w:hAnsi="NRK Sans Medium" w:cs="NRK Sans Medium"/>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EBEE25" w14:textId="77777777" w:rsidR="00F30C2C" w:rsidRDefault="00F30C2C">
      <w:pPr>
        <w:spacing w:before="0" w:line="240" w:lineRule="auto"/>
      </w:pPr>
      <w:r>
        <w:separator/>
      </w:r>
    </w:p>
  </w:footnote>
  <w:footnote w:type="continuationSeparator" w:id="0">
    <w:p w14:paraId="0D233416" w14:textId="77777777" w:rsidR="00F30C2C" w:rsidRDefault="00F30C2C">
      <w:pPr>
        <w:spacing w:before="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BE10E9"/>
    <w:multiLevelType w:val="multilevel"/>
    <w:tmpl w:val="E86E53B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A8550FF"/>
    <w:multiLevelType w:val="multilevel"/>
    <w:tmpl w:val="E000F7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B7E33B4"/>
    <w:multiLevelType w:val="multilevel"/>
    <w:tmpl w:val="672C96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719D704E"/>
    <w:multiLevelType w:val="multilevel"/>
    <w:tmpl w:val="6F1E63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6AE4D75"/>
    <w:multiLevelType w:val="multilevel"/>
    <w:tmpl w:val="7DB4F5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79587576"/>
    <w:multiLevelType w:val="multilevel"/>
    <w:tmpl w:val="E9A4E2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75191639">
    <w:abstractNumId w:val="1"/>
  </w:num>
  <w:num w:numId="2" w16cid:durableId="691536584">
    <w:abstractNumId w:val="0"/>
  </w:num>
  <w:num w:numId="3" w16cid:durableId="1441022854">
    <w:abstractNumId w:val="5"/>
  </w:num>
  <w:num w:numId="4" w16cid:durableId="564342105">
    <w:abstractNumId w:val="4"/>
  </w:num>
  <w:num w:numId="5" w16cid:durableId="1100106932">
    <w:abstractNumId w:val="3"/>
  </w:num>
  <w:num w:numId="6" w16cid:durableId="58827447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533C"/>
    <w:rsid w:val="000B2E9B"/>
    <w:rsid w:val="009D533C"/>
    <w:rsid w:val="00E836B7"/>
    <w:rsid w:val="00F30C2C"/>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D863BF"/>
  <w15:docId w15:val="{90CBF901-B8E7-4B7A-AE16-AF29DC2E8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RK Sans" w:eastAsia="NRK Sans" w:hAnsi="NRK Sans" w:cs="NRK Sans"/>
        <w:color w:val="242021"/>
        <w:sz w:val="21"/>
        <w:szCs w:val="21"/>
        <w:lang w:val="no" w:eastAsia="nb-NO" w:bidi="ar-SA"/>
      </w:rPr>
    </w:rPrDefault>
    <w:pPrDefault>
      <w:pPr>
        <w:tabs>
          <w:tab w:val="left" w:pos="142"/>
        </w:tabs>
        <w:spacing w:before="20" w:line="257"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keepNext/>
      <w:keepLines/>
      <w:pBdr>
        <w:top w:val="nil"/>
        <w:left w:val="nil"/>
        <w:bottom w:val="nil"/>
        <w:right w:val="nil"/>
        <w:between w:val="nil"/>
      </w:pBdr>
      <w:spacing w:before="0" w:after="280" w:line="240" w:lineRule="auto"/>
      <w:ind w:left="432" w:hanging="432"/>
      <w:outlineLvl w:val="0"/>
    </w:pPr>
    <w:rPr>
      <w:sz w:val="40"/>
      <w:szCs w:val="40"/>
    </w:rPr>
  </w:style>
  <w:style w:type="paragraph" w:styleId="Overskrift2">
    <w:name w:val="heading 2"/>
    <w:basedOn w:val="Normal"/>
    <w:next w:val="Normal"/>
    <w:uiPriority w:val="9"/>
    <w:unhideWhenUsed/>
    <w:qFormat/>
    <w:pPr>
      <w:keepNext/>
      <w:keepLines/>
      <w:pBdr>
        <w:top w:val="nil"/>
        <w:left w:val="nil"/>
        <w:bottom w:val="nil"/>
        <w:right w:val="nil"/>
        <w:between w:val="nil"/>
      </w:pBdr>
      <w:spacing w:before="280" w:line="240" w:lineRule="auto"/>
      <w:ind w:left="576" w:hanging="576"/>
      <w:outlineLvl w:val="1"/>
    </w:pPr>
    <w:rPr>
      <w:rFonts w:ascii="NRK Sans Medium" w:eastAsia="NRK Sans Medium" w:hAnsi="NRK Sans Medium" w:cs="NRK Sans Medium"/>
      <w:sz w:val="28"/>
      <w:szCs w:val="28"/>
    </w:rPr>
  </w:style>
  <w:style w:type="paragraph" w:styleId="Overskrift3">
    <w:name w:val="heading 3"/>
    <w:basedOn w:val="Normal"/>
    <w:next w:val="Normal"/>
    <w:uiPriority w:val="9"/>
    <w:semiHidden/>
    <w:unhideWhenUsed/>
    <w:qFormat/>
    <w:pPr>
      <w:keepNext/>
      <w:keepLines/>
      <w:pBdr>
        <w:top w:val="nil"/>
        <w:left w:val="nil"/>
        <w:bottom w:val="nil"/>
        <w:right w:val="nil"/>
        <w:between w:val="nil"/>
      </w:pBdr>
      <w:spacing w:before="320" w:after="320" w:line="240" w:lineRule="auto"/>
      <w:ind w:left="720" w:hanging="720"/>
      <w:outlineLvl w:val="2"/>
    </w:pPr>
    <w:rPr>
      <w:b/>
      <w:bCs/>
    </w:rPr>
  </w:style>
  <w:style w:type="paragraph" w:styleId="Overskrift4">
    <w:name w:val="heading 4"/>
    <w:basedOn w:val="Normal"/>
    <w:next w:val="Normal"/>
    <w:uiPriority w:val="9"/>
    <w:semiHidden/>
    <w:unhideWhenUsed/>
    <w:qFormat/>
    <w:pPr>
      <w:keepNext/>
      <w:keepLines/>
      <w:ind w:left="864" w:hanging="864"/>
      <w:outlineLvl w:val="3"/>
    </w:pPr>
    <w:rPr>
      <w:b/>
      <w:bCs/>
      <w:i/>
      <w:iCs/>
    </w:rPr>
  </w:style>
  <w:style w:type="paragraph" w:styleId="Overskrift5">
    <w:name w:val="heading 5"/>
    <w:basedOn w:val="Normal"/>
    <w:next w:val="Normal"/>
    <w:uiPriority w:val="9"/>
    <w:semiHidden/>
    <w:unhideWhenUsed/>
    <w:qFormat/>
    <w:pPr>
      <w:keepNext/>
      <w:keepLines/>
      <w:ind w:left="1008" w:hanging="1008"/>
      <w:outlineLvl w:val="4"/>
    </w:pPr>
    <w:rPr>
      <w:i/>
      <w:iCs/>
    </w:rPr>
  </w:style>
  <w:style w:type="paragraph" w:styleId="Overskrift6">
    <w:name w:val="heading 6"/>
    <w:basedOn w:val="Normal"/>
    <w:next w:val="Normal"/>
    <w:uiPriority w:val="9"/>
    <w:semiHidden/>
    <w:unhideWhenUsed/>
    <w:qFormat/>
    <w:pPr>
      <w:keepNext/>
      <w:keepLines/>
      <w:spacing w:before="40"/>
      <w:ind w:left="1152" w:hanging="1152"/>
      <w:outlineLvl w:val="5"/>
    </w:pPr>
    <w:rPr>
      <w:color w:val="051A35"/>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pBdr>
        <w:top w:val="nil"/>
        <w:left w:val="nil"/>
        <w:bottom w:val="nil"/>
        <w:right w:val="nil"/>
        <w:between w:val="nil"/>
      </w:pBdr>
      <w:spacing w:before="0" w:after="120" w:line="240" w:lineRule="auto"/>
      <w:ind w:left="-567" w:firstLine="567"/>
    </w:pPr>
    <w:rPr>
      <w:sz w:val="50"/>
      <w:szCs w:val="50"/>
    </w:rPr>
  </w:style>
  <w:style w:type="paragraph" w:styleId="Undertittel">
    <w:name w:val="Subtitle"/>
    <w:basedOn w:val="Normal"/>
    <w:next w:val="Normal"/>
    <w:uiPriority w:val="11"/>
    <w:qFormat/>
    <w:pPr>
      <w:pBdr>
        <w:top w:val="nil"/>
        <w:left w:val="nil"/>
        <w:bottom w:val="nil"/>
        <w:right w:val="nil"/>
        <w:between w:val="nil"/>
      </w:pBdr>
      <w:spacing w:before="0" w:line="216" w:lineRule="auto"/>
      <w:ind w:left="-567" w:firstLine="567"/>
    </w:pPr>
    <w:rPr>
      <w:sz w:val="28"/>
      <w:szCs w:val="2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Blå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CCFT5phzfe/wy4Xr1g1/lX3OCQ==">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2628</Words>
  <Characters>13934</Characters>
  <Application>Microsoft Office Word</Application>
  <DocSecurity>0</DocSecurity>
  <Lines>116</Lines>
  <Paragraphs>33</Paragraphs>
  <ScaleCrop>false</ScaleCrop>
  <Company/>
  <LinksUpToDate>false</LinksUpToDate>
  <CharactersWithSpaces>16529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Hanne-Cathrine Thorvaldsen</cp:lastModifiedBy>
  <cp:revision>2</cp:revision>
  <dcterms:created xsi:type="dcterms:W3CDTF">2026-06-05T14:44:00Z</dcterms:created>
  <dcterms:modified xsi:type="dcterms:W3CDTF">2026-06-05T14:44:00Z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0x0101004EEC0A8D73D7CC45BCB87E6C9ED78DDA</vt:lpwstr>
  </property>
  <property fmtid="{D5CDD505-2E9C-101B-9397-08002B2CF9AE}" pid="3" name="MediaServiceImageTags">
    <vt:lpwstr>MediaServiceImageTags</vt:lpwstr>
  </property>
</Properties>
</file>